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84F1" w14:textId="7C338E4B" w:rsidR="004550C1" w:rsidRDefault="0036681E" w:rsidP="00575BE9">
      <w:pPr>
        <w:spacing w:after="120"/>
        <w:ind w:firstLine="709"/>
      </w:pPr>
      <w:r>
        <w:t>Załącznik do KARTY OCENY ZAŁOŻEŃ PROJEKTU INFORMATYCZNEGO NR P</w:t>
      </w:r>
      <w:r w:rsidR="007F3D1A">
        <w:t>501</w:t>
      </w:r>
    </w:p>
    <w:tbl>
      <w:tblPr>
        <w:tblStyle w:val="TableGrid"/>
        <w:tblW w:w="15557" w:type="dxa"/>
        <w:tblInd w:w="-780" w:type="dxa"/>
        <w:tblCellMar>
          <w:top w:w="4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477"/>
        <w:gridCol w:w="1141"/>
        <w:gridCol w:w="1824"/>
        <w:gridCol w:w="3996"/>
        <w:gridCol w:w="2409"/>
        <w:gridCol w:w="5710"/>
      </w:tblGrid>
      <w:tr w:rsidR="004550C1" w14:paraId="3D6F7AC4" w14:textId="77777777">
        <w:trPr>
          <w:trHeight w:val="749"/>
        </w:trPr>
        <w:tc>
          <w:tcPr>
            <w:tcW w:w="15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F5F5" w14:textId="3D9F9D86" w:rsidR="004550C1" w:rsidRDefault="0036681E" w:rsidP="007F3D1A">
            <w:pPr>
              <w:jc w:val="both"/>
            </w:pPr>
            <w:r>
              <w:rPr>
                <w:b/>
              </w:rPr>
              <w:t xml:space="preserve">Nazwa dokumentu: </w:t>
            </w:r>
            <w:r w:rsidRPr="008B2C9A">
              <w:rPr>
                <w:bCs/>
              </w:rPr>
              <w:t>Opis założeń projektu informatycznego pn.</w:t>
            </w:r>
            <w:r>
              <w:rPr>
                <w:b/>
              </w:rPr>
              <w:t xml:space="preserve"> </w:t>
            </w:r>
            <w:r w:rsidR="00EB4408">
              <w:rPr>
                <w:b/>
              </w:rPr>
              <w:t>„</w:t>
            </w:r>
            <w:r w:rsidR="00963899" w:rsidRPr="007F3D1A">
              <w:rPr>
                <w:b/>
                <w:bCs/>
              </w:rPr>
              <w:t>Wieloletni Program "Krajowe Centrum Przetwarzania Danych" (KCPD) – Faza I</w:t>
            </w:r>
            <w:r>
              <w:rPr>
                <w:b/>
              </w:rPr>
              <w:t>”</w:t>
            </w:r>
            <w:r>
              <w:t xml:space="preserve"> - </w:t>
            </w:r>
            <w:r>
              <w:rPr>
                <w:i w:val="0"/>
              </w:rPr>
              <w:t>wnioskodawca:</w:t>
            </w:r>
            <w:r w:rsidR="00C6246F">
              <w:rPr>
                <w:i w:val="0"/>
              </w:rPr>
              <w:t xml:space="preserve"> </w:t>
            </w:r>
            <w:r w:rsidR="00C6246F" w:rsidRPr="00385BEB">
              <w:t>Minister Cyfryzacji</w:t>
            </w:r>
            <w:r>
              <w:rPr>
                <w:i w:val="0"/>
              </w:rPr>
              <w:t>, beneficjent:</w:t>
            </w:r>
            <w:r w:rsidR="0063071A">
              <w:rPr>
                <w:i w:val="0"/>
              </w:rPr>
              <w:t xml:space="preserve"> </w:t>
            </w:r>
            <w:r w:rsidR="001B3AE7" w:rsidRPr="006231E2">
              <w:t>Naukowa i Akademicka Sieć Komputerowa – Państwowy</w:t>
            </w:r>
            <w:r w:rsidR="001B3AE7">
              <w:t xml:space="preserve"> </w:t>
            </w:r>
            <w:r w:rsidR="001B3AE7" w:rsidRPr="006231E2">
              <w:t>Instytut Badawczy (NASK-PIB)</w:t>
            </w:r>
          </w:p>
        </w:tc>
      </w:tr>
      <w:tr w:rsidR="004550C1" w14:paraId="09034630" w14:textId="77777777" w:rsidTr="008D6CC2">
        <w:trPr>
          <w:trHeight w:val="108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84F8" w14:textId="29AF939B" w:rsidR="004550C1" w:rsidRDefault="0036681E" w:rsidP="00DD2EEA">
            <w:pPr>
              <w:ind w:left="22"/>
              <w:jc w:val="center"/>
            </w:pPr>
            <w:r>
              <w:rPr>
                <w:b/>
                <w:i w:val="0"/>
              </w:rPr>
              <w:t>Lp.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B2125" w14:textId="1BAD2D4E" w:rsidR="004550C1" w:rsidRDefault="0036681E" w:rsidP="00DD2EEA">
            <w:pPr>
              <w:ind w:right="26"/>
              <w:jc w:val="center"/>
            </w:pPr>
            <w:r>
              <w:rPr>
                <w:b/>
                <w:i w:val="0"/>
              </w:rPr>
              <w:t>Organ wnoszący uwagi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5672" w14:textId="55A49F39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Jednostka redakcyjna, do której</w:t>
            </w:r>
          </w:p>
          <w:p w14:paraId="19980A44" w14:textId="277D2D8B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wnoszone są uwagi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84AD" w14:textId="0848ED30" w:rsidR="004550C1" w:rsidRDefault="0036681E" w:rsidP="00DD2EEA">
            <w:pPr>
              <w:ind w:right="53"/>
              <w:jc w:val="center"/>
            </w:pPr>
            <w:r>
              <w:rPr>
                <w:b/>
                <w:i w:val="0"/>
              </w:rPr>
              <w:t>Treść uwagi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E6F9" w14:textId="70C00D0C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Propozycja zmian zapisu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D9755" w14:textId="12C1718F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Odniesienie do uwagi</w:t>
            </w:r>
          </w:p>
        </w:tc>
      </w:tr>
      <w:tr w:rsidR="00731B33" w14:paraId="0094F6D7" w14:textId="77777777" w:rsidTr="008D6CC2">
        <w:trPr>
          <w:trHeight w:val="563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B4B3" w14:textId="77777777" w:rsidR="00731B33" w:rsidRPr="003F7106" w:rsidRDefault="00731B33" w:rsidP="003F7106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270B" w14:textId="6DE12BD7" w:rsidR="00731B33" w:rsidRPr="00F25CCA" w:rsidRDefault="00731B33" w:rsidP="003F7106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C00B" w14:textId="51F04C26" w:rsidR="00731B33" w:rsidRPr="007F3D1A" w:rsidRDefault="00731B33" w:rsidP="003F7106">
            <w:pPr>
              <w:jc w:val="center"/>
              <w:rPr>
                <w:bCs/>
                <w:i w:val="0"/>
                <w:iCs/>
                <w:szCs w:val="22"/>
              </w:rPr>
            </w:pPr>
            <w:r>
              <w:rPr>
                <w:bCs/>
                <w:i w:val="0"/>
                <w:iCs/>
                <w:szCs w:val="22"/>
              </w:rPr>
              <w:t>Uwaga ogólna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20D0" w14:textId="61833E89" w:rsidR="00731B33" w:rsidRPr="00731B33" w:rsidRDefault="00731B33" w:rsidP="009235DB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731B33">
              <w:rPr>
                <w:rFonts w:eastAsia="Aptos"/>
                <w:i w:val="0"/>
                <w:color w:val="auto"/>
                <w:szCs w:val="22"/>
                <w:lang w:eastAsia="en-US"/>
              </w:rPr>
              <w:t>Projekt dotyczy I fazy budowy KCPD, prosimy o wyjaśnienie zakresu prac planowanych w kolejnych fazach</w:t>
            </w:r>
            <w:r>
              <w:rPr>
                <w:rFonts w:eastAsia="Aptos"/>
                <w:i w:val="0"/>
                <w:color w:val="auto"/>
                <w:szCs w:val="22"/>
                <w:lang w:eastAsia="en-US"/>
              </w:rPr>
              <w:t xml:space="preserve"> budowy KCPD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BBF5" w14:textId="195D1B08" w:rsidR="00731B33" w:rsidRDefault="00731B33" w:rsidP="007F3D1A">
            <w:pPr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Proszę o analizę i wyjaśnienie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FC28" w14:textId="77777777" w:rsidR="001C72A2" w:rsidRDefault="001C72A2" w:rsidP="008D6CC2">
            <w:pPr>
              <w:jc w:val="left"/>
              <w:rPr>
                <w:i w:val="0"/>
              </w:rPr>
            </w:pPr>
            <w:r>
              <w:rPr>
                <w:i w:val="0"/>
              </w:rPr>
              <w:t>Wyjaśniono.</w:t>
            </w:r>
          </w:p>
          <w:p w14:paraId="50ECD752" w14:textId="77777777" w:rsidR="001C72A2" w:rsidRDefault="001C72A2" w:rsidP="008D6CC2">
            <w:pPr>
              <w:jc w:val="left"/>
              <w:rPr>
                <w:i w:val="0"/>
              </w:rPr>
            </w:pPr>
          </w:p>
          <w:p w14:paraId="150BE7C5" w14:textId="17346AAB" w:rsidR="008D6CC2" w:rsidRPr="008D6CC2" w:rsidRDefault="008D6CC2" w:rsidP="008D6CC2">
            <w:pPr>
              <w:jc w:val="left"/>
              <w:rPr>
                <w:i w:val="0"/>
              </w:rPr>
            </w:pPr>
            <w:r w:rsidRPr="008D6CC2">
              <w:rPr>
                <w:i w:val="0"/>
              </w:rPr>
              <w:t>Budowa KCPD podzielona została na fazy:</w:t>
            </w:r>
          </w:p>
          <w:p w14:paraId="04C71DC1" w14:textId="77777777" w:rsidR="008D6CC2" w:rsidRPr="008D6CC2" w:rsidRDefault="008D6CC2" w:rsidP="008D6CC2">
            <w:pPr>
              <w:jc w:val="left"/>
              <w:rPr>
                <w:i w:val="0"/>
              </w:rPr>
            </w:pPr>
            <w:r w:rsidRPr="008D6CC2">
              <w:rPr>
                <w:i w:val="0"/>
              </w:rPr>
              <w:t>•</w:t>
            </w:r>
            <w:r w:rsidRPr="008D6CC2">
              <w:rPr>
                <w:i w:val="0"/>
              </w:rPr>
              <w:tab/>
              <w:t xml:space="preserve">Faza 0 (2021-2023) – tj. opracowanie założeń KCPD i dokumentacji niezbędnej do rozpoczęcia inwestycji w ramach Fazy I – </w:t>
            </w:r>
            <w:r w:rsidRPr="007732B9">
              <w:rPr>
                <w:iCs/>
                <w:u w:val="single"/>
              </w:rPr>
              <w:t>poza zakresem opracowania</w:t>
            </w:r>
          </w:p>
          <w:p w14:paraId="65CD1688" w14:textId="77777777" w:rsidR="008D6CC2" w:rsidRPr="008D6CC2" w:rsidRDefault="008D6CC2" w:rsidP="008D6CC2">
            <w:pPr>
              <w:jc w:val="left"/>
              <w:rPr>
                <w:i w:val="0"/>
              </w:rPr>
            </w:pPr>
            <w:r w:rsidRPr="008D6CC2">
              <w:rPr>
                <w:i w:val="0"/>
              </w:rPr>
              <w:t>•</w:t>
            </w:r>
            <w:r w:rsidRPr="008D6CC2">
              <w:rPr>
                <w:i w:val="0"/>
              </w:rPr>
              <w:tab/>
              <w:t>Faza I (2023-2029) – tj. budowa 3 pierwszych KPD w zakresie po 1 module technicznym (MTH) z doposażoną jedną komorą do 3 klasy wg. PN-EN 50600 i wysokiej (960 kW) gęstości mocy (3HD)</w:t>
            </w:r>
          </w:p>
          <w:p w14:paraId="5384E2B4" w14:textId="77777777" w:rsidR="00731B33" w:rsidRDefault="008D6CC2" w:rsidP="008D6CC2">
            <w:pPr>
              <w:jc w:val="left"/>
              <w:rPr>
                <w:i w:val="0"/>
              </w:rPr>
            </w:pPr>
            <w:r w:rsidRPr="008D6CC2">
              <w:rPr>
                <w:i w:val="0"/>
              </w:rPr>
              <w:t>•</w:t>
            </w:r>
            <w:r w:rsidRPr="008D6CC2">
              <w:rPr>
                <w:i w:val="0"/>
              </w:rPr>
              <w:tab/>
              <w:t xml:space="preserve">Faza II (2029-2031) – tj. wyposażenie, utrzymanie i rozbudowa 3 KPD wybudowanych w Fazie I KCPD zgodnie z uzyskanymi pozwoleniami na budowę i zapotrzebowaniem Partnerów KCPD na powierzchnię IT (rozbudowa do 4MTH z 8 komorami serwerowymi doposażonymi do 3HD) – </w:t>
            </w:r>
            <w:r w:rsidRPr="007732B9">
              <w:rPr>
                <w:iCs/>
                <w:u w:val="single"/>
              </w:rPr>
              <w:t>poza zakresem opracowania</w:t>
            </w:r>
          </w:p>
          <w:p w14:paraId="51701446" w14:textId="77777777" w:rsidR="008D6CC2" w:rsidRPr="008D6CC2" w:rsidRDefault="008D6CC2" w:rsidP="008D6CC2">
            <w:pPr>
              <w:jc w:val="left"/>
              <w:rPr>
                <w:i w:val="0"/>
              </w:rPr>
            </w:pPr>
            <w:r w:rsidRPr="008D6CC2">
              <w:rPr>
                <w:i w:val="0"/>
              </w:rPr>
              <w:t xml:space="preserve">W ramach </w:t>
            </w:r>
            <w:r w:rsidRPr="008D6CC2">
              <w:rPr>
                <w:b/>
                <w:bCs/>
                <w:i w:val="0"/>
              </w:rPr>
              <w:t>Fazy 0</w:t>
            </w:r>
            <w:r w:rsidRPr="008D6CC2">
              <w:rPr>
                <w:i w:val="0"/>
              </w:rPr>
              <w:t xml:space="preserve"> sfinansowanej w ramach dotacji celowych 02/DZS/2021/NASK i 02/DZS/2022/NASK opracowano założenia KCPD oraz dokumentację niezbędnej do rozpoczęcia inwestycji w ramach Fazy I.</w:t>
            </w:r>
          </w:p>
          <w:p w14:paraId="53C6A9CE" w14:textId="77777777" w:rsidR="008D6CC2" w:rsidRPr="008D6CC2" w:rsidRDefault="008D6CC2" w:rsidP="008D6CC2">
            <w:pPr>
              <w:jc w:val="left"/>
              <w:rPr>
                <w:i w:val="0"/>
              </w:rPr>
            </w:pPr>
            <w:r w:rsidRPr="008D6CC2">
              <w:rPr>
                <w:i w:val="0"/>
              </w:rPr>
              <w:lastRenderedPageBreak/>
              <w:t xml:space="preserve">W ramach </w:t>
            </w:r>
            <w:r w:rsidRPr="008D6CC2">
              <w:rPr>
                <w:b/>
                <w:bCs/>
                <w:i w:val="0"/>
              </w:rPr>
              <w:t>Fazy I</w:t>
            </w:r>
            <w:r w:rsidRPr="008D6CC2">
              <w:rPr>
                <w:i w:val="0"/>
              </w:rPr>
              <w:t xml:space="preserve"> planowanej do sfinansowania w ramach FERC.04.01 planujemy wybudować po 1MTH w każdej lokalizacji i doposażyć po 1 komorze w każdym MTH do 3HD.</w:t>
            </w:r>
          </w:p>
          <w:p w14:paraId="076D1EA7" w14:textId="77777777" w:rsidR="008D6CC2" w:rsidRPr="008D6CC2" w:rsidRDefault="008D6CC2" w:rsidP="008D6CC2">
            <w:pPr>
              <w:jc w:val="left"/>
              <w:rPr>
                <w:i w:val="0"/>
              </w:rPr>
            </w:pPr>
            <w:r w:rsidRPr="008D6CC2">
              <w:rPr>
                <w:i w:val="0"/>
              </w:rPr>
              <w:t xml:space="preserve">W ramach </w:t>
            </w:r>
            <w:r w:rsidRPr="008D6CC2">
              <w:rPr>
                <w:b/>
                <w:i w:val="0"/>
              </w:rPr>
              <w:t>Fazy II</w:t>
            </w:r>
            <w:r w:rsidRPr="008D6CC2">
              <w:rPr>
                <w:i w:val="0"/>
              </w:rPr>
              <w:t xml:space="preserve"> planowanej do sfinansowania z budżetu państwa:</w:t>
            </w:r>
          </w:p>
          <w:p w14:paraId="003DA5D8" w14:textId="77777777" w:rsidR="008D6CC2" w:rsidRPr="008D6CC2" w:rsidRDefault="008D6CC2" w:rsidP="008D6CC2">
            <w:pPr>
              <w:numPr>
                <w:ilvl w:val="0"/>
                <w:numId w:val="6"/>
              </w:numPr>
              <w:jc w:val="left"/>
              <w:rPr>
                <w:i w:val="0"/>
              </w:rPr>
            </w:pPr>
            <w:r w:rsidRPr="008D6CC2">
              <w:rPr>
                <w:i w:val="0"/>
              </w:rPr>
              <w:t xml:space="preserve"> w 2029 roku planuje się doposażenie do 3HD drugiej komory w ramach wybudowanych MTH (w ramach Fazy I planujemy wybudować po 1MTH w każdej lokalizacji i doposażyć po 1 komorze w każdym MTH). </w:t>
            </w:r>
          </w:p>
          <w:p w14:paraId="71D87504" w14:textId="77777777" w:rsidR="008D6CC2" w:rsidRDefault="008D6CC2" w:rsidP="008D6CC2">
            <w:pPr>
              <w:numPr>
                <w:ilvl w:val="0"/>
                <w:numId w:val="6"/>
              </w:numPr>
              <w:jc w:val="left"/>
              <w:rPr>
                <w:i w:val="0"/>
              </w:rPr>
            </w:pPr>
            <w:r w:rsidRPr="008D6CC2">
              <w:rPr>
                <w:i w:val="0"/>
              </w:rPr>
              <w:t>w 2030 i 2031 roku planujemy wybudować i doposażyć do 3HD kolejne moduły, po 3MTH w każdej z lokalizacji, stanowiące zakres uzyskanych pozwoleń na budowę obejmujących po 4MTH w każdej z lokalizacji .</w:t>
            </w:r>
          </w:p>
          <w:p w14:paraId="41CD6B2A" w14:textId="290D3D48" w:rsidR="00DD1811" w:rsidRDefault="00DD1811" w:rsidP="00DD1811">
            <w:pPr>
              <w:jc w:val="left"/>
              <w:rPr>
                <w:i w:val="0"/>
              </w:rPr>
            </w:pPr>
          </w:p>
        </w:tc>
      </w:tr>
      <w:tr w:rsidR="003F7106" w14:paraId="5E4AE9C5" w14:textId="77777777" w:rsidTr="008D6CC2">
        <w:trPr>
          <w:trHeight w:val="563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8F4D" w14:textId="77777777" w:rsidR="003F7106" w:rsidRPr="003F7106" w:rsidRDefault="003F7106" w:rsidP="003F7106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77C7" w14:textId="1FD14469" w:rsidR="003F7106" w:rsidRPr="00F25CCA" w:rsidRDefault="003F7106" w:rsidP="003F7106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0269" w14:textId="4C37ED65" w:rsidR="003F7106" w:rsidRPr="007F3D1A" w:rsidRDefault="00DE7C5A" w:rsidP="003F7106">
            <w:pPr>
              <w:jc w:val="center"/>
              <w:rPr>
                <w:i w:val="0"/>
                <w:iCs/>
              </w:rPr>
            </w:pPr>
            <w:r w:rsidRPr="007F3D1A">
              <w:rPr>
                <w:bCs/>
                <w:i w:val="0"/>
                <w:iCs/>
                <w:szCs w:val="22"/>
              </w:rPr>
              <w:t>1.1. Identyfikacja problemu i potrzeb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094F" w14:textId="77777777" w:rsidR="009235DB" w:rsidRPr="009235DB" w:rsidRDefault="009235DB" w:rsidP="009235DB">
            <w:pPr>
              <w:spacing w:after="160"/>
              <w:contextualSpacing/>
              <w:jc w:val="left"/>
              <w:rPr>
                <w:rFonts w:eastAsia="Aptos"/>
                <w:b/>
                <w:bCs/>
                <w:i w:val="0"/>
                <w:color w:val="auto"/>
                <w:szCs w:val="22"/>
                <w:lang w:eastAsia="en-US"/>
              </w:rPr>
            </w:pPr>
            <w:r w:rsidRPr="009235DB">
              <w:rPr>
                <w:rFonts w:eastAsia="Aptos"/>
                <w:b/>
                <w:bCs/>
                <w:i w:val="0"/>
                <w:color w:val="auto"/>
                <w:szCs w:val="22"/>
                <w:lang w:eastAsia="en-US"/>
              </w:rPr>
              <w:t>Niesprecyzowane zagrożenia cybernetyczne</w:t>
            </w:r>
          </w:p>
          <w:p w14:paraId="0670B69B" w14:textId="1D5B8699" w:rsidR="003F7106" w:rsidRDefault="005C61B1" w:rsidP="003F7106">
            <w:pPr>
              <w:spacing w:after="160"/>
              <w:contextualSpacing/>
              <w:jc w:val="left"/>
              <w:rPr>
                <w:rFonts w:eastAsia="Aptos"/>
                <w:color w:val="auto"/>
                <w:szCs w:val="22"/>
                <w:lang w:eastAsia="en-US"/>
              </w:rPr>
            </w:pPr>
            <w:r w:rsidRPr="005C61B1">
              <w:rPr>
                <w:rFonts w:eastAsia="Aptos"/>
                <w:color w:val="auto"/>
                <w:szCs w:val="22"/>
                <w:lang w:eastAsia="en-US"/>
              </w:rPr>
              <w:t>"Coraz częściej</w:t>
            </w:r>
            <w:r w:rsidR="00262AB0">
              <w:rPr>
                <w:rFonts w:eastAsia="Aptos"/>
                <w:color w:val="auto"/>
                <w:szCs w:val="22"/>
                <w:lang w:eastAsia="en-US"/>
              </w:rPr>
              <w:t xml:space="preserve"> obiektem </w:t>
            </w:r>
            <w:r w:rsidRPr="005C61B1">
              <w:rPr>
                <w:rFonts w:eastAsia="Aptos"/>
                <w:color w:val="auto"/>
                <w:szCs w:val="22"/>
                <w:lang w:eastAsia="en-US"/>
              </w:rPr>
              <w:t>atak</w:t>
            </w:r>
            <w:r w:rsidR="00262AB0">
              <w:rPr>
                <w:rFonts w:eastAsia="Aptos"/>
                <w:color w:val="auto"/>
                <w:szCs w:val="22"/>
                <w:lang w:eastAsia="en-US"/>
              </w:rPr>
              <w:t>ów</w:t>
            </w:r>
            <w:r w:rsidRPr="005C61B1">
              <w:rPr>
                <w:rFonts w:eastAsia="Aptos"/>
                <w:color w:val="auto"/>
                <w:szCs w:val="22"/>
                <w:lang w:eastAsia="en-US"/>
              </w:rPr>
              <w:t xml:space="preserve"> haker</w:t>
            </w:r>
            <w:r w:rsidR="00DB64C1">
              <w:rPr>
                <w:rFonts w:eastAsia="Aptos"/>
                <w:color w:val="auto"/>
                <w:szCs w:val="22"/>
                <w:lang w:eastAsia="en-US"/>
              </w:rPr>
              <w:t>ów…</w:t>
            </w:r>
            <w:r w:rsidRPr="005C61B1">
              <w:rPr>
                <w:rFonts w:eastAsia="Aptos"/>
                <w:color w:val="auto"/>
                <w:szCs w:val="22"/>
                <w:lang w:eastAsia="en-US"/>
              </w:rPr>
              <w:t>" – brak konkretów</w:t>
            </w:r>
            <w:r w:rsidR="007F3D1A">
              <w:rPr>
                <w:rFonts w:eastAsia="Aptos"/>
                <w:color w:val="auto"/>
                <w:szCs w:val="22"/>
                <w:lang w:eastAsia="en-US"/>
              </w:rPr>
              <w:t>.</w:t>
            </w:r>
          </w:p>
          <w:p w14:paraId="5BB5EA84" w14:textId="77777777" w:rsidR="007F3D1A" w:rsidRDefault="007F3D1A" w:rsidP="003F7106">
            <w:pPr>
              <w:spacing w:after="160"/>
              <w:contextualSpacing/>
              <w:jc w:val="left"/>
              <w:rPr>
                <w:rFonts w:eastAsia="Aptos"/>
                <w:color w:val="auto"/>
                <w:szCs w:val="22"/>
                <w:lang w:eastAsia="en-US"/>
              </w:rPr>
            </w:pPr>
          </w:p>
          <w:p w14:paraId="563B25F3" w14:textId="6CF2BE50" w:rsidR="007F3D1A" w:rsidRPr="00F25CCA" w:rsidRDefault="007F3D1A" w:rsidP="003F7106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>
              <w:rPr>
                <w:iCs/>
              </w:rPr>
              <w:t xml:space="preserve">Propozycja </w:t>
            </w:r>
            <w:proofErr w:type="spellStart"/>
            <w:r>
              <w:rPr>
                <w:iCs/>
              </w:rPr>
              <w:t>np</w:t>
            </w:r>
            <w:proofErr w:type="spellEnd"/>
            <w:r w:rsidRPr="005C61B1">
              <w:rPr>
                <w:iCs/>
              </w:rPr>
              <w:t>: „2025: +47% ataków na admin publiczną (CERT)”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B0C5" w14:textId="2D907187" w:rsidR="003F7106" w:rsidRPr="00F25CCA" w:rsidRDefault="007F3D1A" w:rsidP="007F3D1A">
            <w:pPr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5912" w14:textId="295B477E" w:rsidR="00A26EA0" w:rsidRPr="00A26EA0" w:rsidRDefault="003F4A42" w:rsidP="00A26EA0">
            <w:pPr>
              <w:jc w:val="left"/>
              <w:rPr>
                <w:iCs/>
              </w:rPr>
            </w:pPr>
            <w:r>
              <w:rPr>
                <w:i w:val="0"/>
              </w:rPr>
              <w:t>Uwzględniono w</w:t>
            </w:r>
            <w:r w:rsidR="001C72A2">
              <w:rPr>
                <w:i w:val="0"/>
              </w:rPr>
              <w:t xml:space="preserve"> OZPI</w:t>
            </w:r>
          </w:p>
        </w:tc>
      </w:tr>
      <w:tr w:rsidR="003F7106" w14:paraId="04D51FCE" w14:textId="77777777" w:rsidTr="008D6CC2">
        <w:trPr>
          <w:trHeight w:val="557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D237" w14:textId="77777777" w:rsidR="003F7106" w:rsidRPr="003F7106" w:rsidRDefault="003F7106" w:rsidP="003F7106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4E42" w14:textId="234F2AE1" w:rsidR="003F7106" w:rsidRPr="00F25CCA" w:rsidRDefault="003F7106" w:rsidP="003F7106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48B6" w14:textId="38F71794" w:rsidR="003F7106" w:rsidRPr="00F25CCA" w:rsidRDefault="000354D7" w:rsidP="003F7106">
            <w:pPr>
              <w:spacing w:line="240" w:lineRule="auto"/>
              <w:jc w:val="center"/>
              <w:rPr>
                <w:rFonts w:eastAsia="Times New Roman"/>
                <w:i w:val="0"/>
                <w:szCs w:val="22"/>
              </w:rPr>
            </w:pPr>
            <w:r w:rsidRPr="000354D7">
              <w:rPr>
                <w:rFonts w:eastAsia="Times New Roman"/>
                <w:i w:val="0"/>
                <w:szCs w:val="22"/>
              </w:rPr>
              <w:t>2.1. Cele i korzyści wynikające z projektu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515E2" w14:textId="77777777" w:rsidR="0037416D" w:rsidRDefault="00123B4D" w:rsidP="009D2F8F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  <w:r w:rsidRPr="00090C9E"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  <w:t>Sekcja deklaratywna</w:t>
            </w:r>
            <w:r w:rsidR="00995BE7"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  <w:t>. M</w:t>
            </w:r>
            <w:r w:rsidR="009D2F8F" w:rsidRPr="00090C9E"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  <w:t>ożliwość dodania korzy</w:t>
            </w:r>
            <w:r w:rsidR="00090C9E" w:rsidRPr="00090C9E"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  <w:t>ści</w:t>
            </w:r>
            <w:r w:rsidR="007F3D1A"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  <w:t>.</w:t>
            </w:r>
          </w:p>
          <w:p w14:paraId="593B64A3" w14:textId="77777777" w:rsidR="007F3D1A" w:rsidRDefault="007F3D1A" w:rsidP="009D2F8F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</w:p>
          <w:p w14:paraId="569094E9" w14:textId="77777777" w:rsidR="007F3D1A" w:rsidRPr="009D2F8F" w:rsidRDefault="007F3D1A" w:rsidP="007F3D1A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9D2F8F">
              <w:rPr>
                <w:rFonts w:eastAsia="Aptos"/>
                <w:i w:val="0"/>
                <w:color w:val="auto"/>
                <w:szCs w:val="22"/>
                <w:lang w:eastAsia="en-US"/>
              </w:rPr>
              <w:t>Możliwość dodania:</w:t>
            </w:r>
          </w:p>
          <w:p w14:paraId="03AD845E" w14:textId="77777777" w:rsidR="007F3D1A" w:rsidRPr="00A20186" w:rsidRDefault="007F3D1A" w:rsidP="007F3D1A">
            <w:pPr>
              <w:spacing w:after="160"/>
              <w:contextualSpacing/>
              <w:jc w:val="left"/>
              <w:rPr>
                <w:rFonts w:eastAsia="Aptos"/>
                <w:b/>
                <w:bCs/>
                <w:i w:val="0"/>
                <w:color w:val="auto"/>
                <w:szCs w:val="22"/>
                <w:lang w:eastAsia="en-US"/>
              </w:rPr>
            </w:pPr>
            <w:r w:rsidRPr="00A20186">
              <w:rPr>
                <w:rFonts w:eastAsia="Aptos"/>
                <w:b/>
                <w:bCs/>
                <w:i w:val="0"/>
                <w:color w:val="auto"/>
                <w:szCs w:val="22"/>
                <w:lang w:eastAsia="en-US"/>
              </w:rPr>
              <w:t xml:space="preserve"> korzyści strategicznych (suwerenność)</w:t>
            </w:r>
          </w:p>
          <w:p w14:paraId="32BBB5D5" w14:textId="77777777" w:rsidR="007F3D1A" w:rsidRDefault="007F3D1A" w:rsidP="007F3D1A">
            <w:pPr>
              <w:spacing w:after="160"/>
              <w:contextualSpacing/>
              <w:jc w:val="left"/>
              <w:rPr>
                <w:rFonts w:eastAsia="Aptos"/>
                <w:color w:val="auto"/>
                <w:szCs w:val="22"/>
                <w:lang w:eastAsia="en-US"/>
              </w:rPr>
            </w:pPr>
            <w:r w:rsidRPr="00A20186">
              <w:rPr>
                <w:rFonts w:eastAsia="Aptos"/>
                <w:color w:val="auto"/>
                <w:szCs w:val="22"/>
                <w:lang w:eastAsia="en-US"/>
              </w:rPr>
              <w:t xml:space="preserve">• Suwerenność danych (NIS2, SCCO4) </w:t>
            </w:r>
          </w:p>
          <w:p w14:paraId="663B823F" w14:textId="77777777" w:rsidR="007F3D1A" w:rsidRDefault="007F3D1A" w:rsidP="007F3D1A">
            <w:pPr>
              <w:spacing w:after="160"/>
              <w:contextualSpacing/>
              <w:jc w:val="left"/>
              <w:rPr>
                <w:rFonts w:eastAsia="Aptos"/>
                <w:color w:val="auto"/>
                <w:szCs w:val="22"/>
                <w:lang w:eastAsia="en-US"/>
              </w:rPr>
            </w:pPr>
            <w:r w:rsidRPr="00A20186">
              <w:rPr>
                <w:rFonts w:eastAsia="Aptos"/>
                <w:color w:val="auto"/>
                <w:szCs w:val="22"/>
                <w:lang w:eastAsia="en-US"/>
              </w:rPr>
              <w:t xml:space="preserve">• Odporność na </w:t>
            </w:r>
            <w:proofErr w:type="spellStart"/>
            <w:r w:rsidRPr="00A20186">
              <w:rPr>
                <w:rFonts w:eastAsia="Aptos"/>
                <w:color w:val="auto"/>
                <w:szCs w:val="22"/>
                <w:lang w:eastAsia="en-US"/>
              </w:rPr>
              <w:t>blackout</w:t>
            </w:r>
            <w:proofErr w:type="spellEnd"/>
            <w:r w:rsidRPr="00A20186">
              <w:rPr>
                <w:rFonts w:eastAsia="Aptos"/>
                <w:color w:val="auto"/>
                <w:szCs w:val="22"/>
                <w:lang w:eastAsia="en-US"/>
              </w:rPr>
              <w:t xml:space="preserve"> (</w:t>
            </w:r>
            <w:proofErr w:type="spellStart"/>
            <w:r w:rsidRPr="00A20186">
              <w:rPr>
                <w:rFonts w:eastAsia="Aptos"/>
                <w:color w:val="auto"/>
                <w:szCs w:val="22"/>
                <w:lang w:eastAsia="en-US"/>
              </w:rPr>
              <w:t>Tier</w:t>
            </w:r>
            <w:proofErr w:type="spellEnd"/>
            <w:r w:rsidRPr="00A20186">
              <w:rPr>
                <w:rFonts w:eastAsia="Aptos"/>
                <w:color w:val="auto"/>
                <w:szCs w:val="22"/>
                <w:lang w:eastAsia="en-US"/>
              </w:rPr>
              <w:t xml:space="preserve"> III + DRC) </w:t>
            </w:r>
          </w:p>
          <w:p w14:paraId="14008ADF" w14:textId="77777777" w:rsidR="007F3D1A" w:rsidRDefault="007F3D1A" w:rsidP="007F3D1A">
            <w:pPr>
              <w:spacing w:after="160"/>
              <w:contextualSpacing/>
              <w:jc w:val="left"/>
              <w:rPr>
                <w:rFonts w:eastAsia="Aptos"/>
                <w:color w:val="auto"/>
                <w:szCs w:val="22"/>
                <w:lang w:eastAsia="en-US"/>
              </w:rPr>
            </w:pPr>
            <w:r w:rsidRPr="00A20186">
              <w:rPr>
                <w:rFonts w:eastAsia="Aptos"/>
                <w:color w:val="auto"/>
                <w:szCs w:val="22"/>
                <w:lang w:eastAsia="en-US"/>
              </w:rPr>
              <w:t>• Gotowość AI/HPC (960 kW/moduł)</w:t>
            </w:r>
          </w:p>
          <w:p w14:paraId="73DC5AA2" w14:textId="77777777" w:rsidR="007F3D1A" w:rsidRPr="00930CCE" w:rsidRDefault="007F3D1A" w:rsidP="007F3D1A">
            <w:pPr>
              <w:spacing w:after="160"/>
              <w:contextualSpacing/>
              <w:jc w:val="left"/>
              <w:rPr>
                <w:rFonts w:eastAsia="Aptos"/>
                <w:b/>
                <w:bCs/>
                <w:i w:val="0"/>
                <w:color w:val="auto"/>
                <w:szCs w:val="22"/>
                <w:lang w:eastAsia="en-US"/>
              </w:rPr>
            </w:pPr>
            <w:r w:rsidRPr="00930CCE">
              <w:rPr>
                <w:rFonts w:eastAsia="Aptos"/>
                <w:b/>
                <w:bCs/>
                <w:i w:val="0"/>
                <w:color w:val="auto"/>
                <w:szCs w:val="22"/>
                <w:lang w:eastAsia="en-US"/>
              </w:rPr>
              <w:lastRenderedPageBreak/>
              <w:t>Korzyści środowiskowe</w:t>
            </w:r>
          </w:p>
          <w:p w14:paraId="678DFFF2" w14:textId="77777777" w:rsidR="007F3D1A" w:rsidRDefault="007F3D1A" w:rsidP="007F3D1A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930CCE">
              <w:rPr>
                <w:rFonts w:eastAsia="Aptos"/>
                <w:i w:val="0"/>
                <w:color w:val="auto"/>
                <w:szCs w:val="22"/>
                <w:lang w:eastAsia="en-US"/>
              </w:rPr>
              <w:t>2,88 MW bez PUE/OZE = 20 tys. ton CO/rok</w:t>
            </w:r>
          </w:p>
          <w:p w14:paraId="4DA0D3EF" w14:textId="77777777" w:rsidR="007F3D1A" w:rsidRPr="00A930E1" w:rsidRDefault="007F3D1A" w:rsidP="007F3D1A">
            <w:pPr>
              <w:spacing w:after="160"/>
              <w:contextualSpacing/>
              <w:jc w:val="left"/>
              <w:rPr>
                <w:rFonts w:eastAsia="Aptos"/>
                <w:b/>
                <w:bCs/>
                <w:i w:val="0"/>
                <w:color w:val="auto"/>
                <w:szCs w:val="22"/>
                <w:lang w:eastAsia="en-US"/>
              </w:rPr>
            </w:pPr>
            <w:r w:rsidRPr="00A930E1">
              <w:rPr>
                <w:rFonts w:eastAsia="Aptos"/>
                <w:b/>
                <w:bCs/>
                <w:i w:val="0"/>
                <w:color w:val="auto"/>
                <w:szCs w:val="22"/>
                <w:lang w:eastAsia="en-US"/>
              </w:rPr>
              <w:t>korzyści dla interesariuszy</w:t>
            </w:r>
          </w:p>
          <w:p w14:paraId="2DEF5CAE" w14:textId="77777777" w:rsidR="007F3D1A" w:rsidRDefault="007F3D1A" w:rsidP="007F3D1A">
            <w:pPr>
              <w:jc w:val="left"/>
              <w:rPr>
                <w:rFonts w:eastAsia="Aptos"/>
                <w:color w:val="auto"/>
                <w:szCs w:val="22"/>
                <w:lang w:eastAsia="en-US"/>
              </w:rPr>
            </w:pPr>
            <w:r w:rsidRPr="00A930E1">
              <w:rPr>
                <w:rFonts w:eastAsia="Aptos"/>
                <w:color w:val="auto"/>
                <w:szCs w:val="22"/>
                <w:lang w:eastAsia="en-US"/>
              </w:rPr>
              <w:t>RTO&lt;4h, SCCO4</w:t>
            </w:r>
            <w:r>
              <w:rPr>
                <w:rFonts w:eastAsia="Aptos"/>
                <w:color w:val="auto"/>
                <w:szCs w:val="22"/>
                <w:lang w:eastAsia="en-US"/>
              </w:rPr>
              <w:t xml:space="preserve"> i </w:t>
            </w:r>
            <w:r w:rsidRPr="006412F1">
              <w:rPr>
                <w:rFonts w:eastAsia="Aptos"/>
                <w:color w:val="auto"/>
                <w:szCs w:val="22"/>
                <w:lang w:eastAsia="en-US"/>
              </w:rPr>
              <w:t>SLA 99,99%,</w:t>
            </w:r>
          </w:p>
          <w:p w14:paraId="7AE26F5D" w14:textId="5B4769A8" w:rsidR="007F3D1A" w:rsidRPr="00090C9E" w:rsidRDefault="007F3D1A" w:rsidP="007F3D1A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  <w:r w:rsidRPr="006412F1">
              <w:rPr>
                <w:rFonts w:eastAsia="Aptos"/>
                <w:color w:val="auto"/>
                <w:szCs w:val="22"/>
                <w:lang w:eastAsia="en-US"/>
              </w:rPr>
              <w:t>koszty -50%</w:t>
            </w:r>
            <w:r>
              <w:rPr>
                <w:rFonts w:eastAsia="Aptos"/>
                <w:color w:val="auto"/>
                <w:szCs w:val="22"/>
                <w:lang w:eastAsia="en-US"/>
              </w:rPr>
              <w:t xml:space="preserve"> </w:t>
            </w:r>
            <w:r w:rsidRPr="006412F1">
              <w:rPr>
                <w:rFonts w:eastAsia="Aptos"/>
                <w:color w:val="auto"/>
                <w:szCs w:val="22"/>
                <w:lang w:eastAsia="en-US"/>
              </w:rPr>
              <w:t xml:space="preserve">Kolokacja </w:t>
            </w:r>
            <w:proofErr w:type="spellStart"/>
            <w:r w:rsidRPr="006412F1">
              <w:rPr>
                <w:rFonts w:eastAsia="Aptos"/>
                <w:color w:val="auto"/>
                <w:szCs w:val="22"/>
                <w:lang w:eastAsia="en-US"/>
              </w:rPr>
              <w:t>Tier</w:t>
            </w:r>
            <w:proofErr w:type="spellEnd"/>
            <w:r w:rsidRPr="006412F1">
              <w:rPr>
                <w:rFonts w:eastAsia="Aptos"/>
                <w:color w:val="auto"/>
                <w:szCs w:val="22"/>
                <w:lang w:eastAsia="en-US"/>
              </w:rPr>
              <w:t xml:space="preserve"> III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4FB9" w14:textId="39D00C56" w:rsidR="006B4381" w:rsidRPr="00F25CCA" w:rsidRDefault="007F3D1A" w:rsidP="007F3D1A">
            <w:pPr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5FAB" w14:textId="2566F605" w:rsidR="00932EB8" w:rsidRPr="000C6D1C" w:rsidRDefault="003F4A42" w:rsidP="002A1E22">
            <w:pPr>
              <w:jc w:val="both"/>
            </w:pPr>
            <w:r>
              <w:rPr>
                <w:i w:val="0"/>
              </w:rPr>
              <w:t>Uwzględniono w</w:t>
            </w:r>
            <w:r w:rsidR="002A1E22">
              <w:rPr>
                <w:i w:val="0"/>
              </w:rPr>
              <w:t xml:space="preserve"> OZPI</w:t>
            </w:r>
            <w:r w:rsidR="00364E02">
              <w:rPr>
                <w:i w:val="0"/>
              </w:rPr>
              <w:t xml:space="preserve"> w części uzgodnionej na spotkaniu w dniu</w:t>
            </w:r>
            <w:r w:rsidR="00364E02">
              <w:rPr>
                <w:i w:val="0"/>
              </w:rPr>
              <w:t xml:space="preserve"> 20.03.2026 roku</w:t>
            </w:r>
          </w:p>
        </w:tc>
      </w:tr>
      <w:tr w:rsidR="007F3D1A" w14:paraId="238E13AE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5AA33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4A42" w14:textId="4211697A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096C1" w14:textId="38D2A0F8" w:rsidR="007F3D1A" w:rsidRPr="000354D7" w:rsidRDefault="007F3D1A" w:rsidP="007F3D1A">
            <w:pPr>
              <w:spacing w:line="240" w:lineRule="auto"/>
              <w:jc w:val="center"/>
              <w:rPr>
                <w:rFonts w:eastAsia="Times New Roman"/>
                <w:i w:val="0"/>
                <w:szCs w:val="22"/>
              </w:rPr>
            </w:pPr>
            <w:r w:rsidRPr="000354D7">
              <w:rPr>
                <w:rFonts w:eastAsia="Times New Roman"/>
                <w:i w:val="0"/>
                <w:szCs w:val="22"/>
              </w:rPr>
              <w:t>2.1. Cele i korzyści wynikające z projektu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DD18" w14:textId="135637AF" w:rsidR="007F3D1A" w:rsidRPr="008D6CC2" w:rsidRDefault="007F3D1A" w:rsidP="007F3D1A">
            <w:pPr>
              <w:spacing w:line="240" w:lineRule="auto"/>
              <w:jc w:val="left"/>
              <w:rPr>
                <w:i w:val="0"/>
                <w:szCs w:val="22"/>
                <w:lang w:val="en-GB"/>
              </w:rPr>
            </w:pPr>
            <w:proofErr w:type="spellStart"/>
            <w:r w:rsidRPr="008D6CC2">
              <w:rPr>
                <w:i w:val="0"/>
                <w:szCs w:val="22"/>
                <w:lang w:val="en-GB"/>
              </w:rPr>
              <w:t>Możliwość</w:t>
            </w:r>
            <w:proofErr w:type="spellEnd"/>
            <w:r w:rsidRPr="008D6CC2">
              <w:rPr>
                <w:i w:val="0"/>
                <w:szCs w:val="22"/>
                <w:lang w:val="en-GB"/>
              </w:rPr>
              <w:t xml:space="preserve"> </w:t>
            </w:r>
            <w:proofErr w:type="spellStart"/>
            <w:r w:rsidRPr="008D6CC2">
              <w:rPr>
                <w:i w:val="0"/>
                <w:szCs w:val="22"/>
                <w:lang w:val="en-GB"/>
              </w:rPr>
              <w:t>dodania</w:t>
            </w:r>
            <w:proofErr w:type="spellEnd"/>
            <w:r w:rsidRPr="008D6CC2">
              <w:rPr>
                <w:i w:val="0"/>
                <w:szCs w:val="22"/>
                <w:lang w:val="en-GB"/>
              </w:rPr>
              <w:t xml:space="preserve"> KPI: PUE (Power Usage Effectiveness)</w:t>
            </w:r>
          </w:p>
          <w:p w14:paraId="51F6F2D1" w14:textId="7281BB05" w:rsidR="007F3D1A" w:rsidRDefault="007F3D1A" w:rsidP="007F3D1A">
            <w:pPr>
              <w:spacing w:line="240" w:lineRule="auto"/>
              <w:jc w:val="left"/>
            </w:pPr>
            <w:r>
              <w:t xml:space="preserve">I </w:t>
            </w:r>
            <w:r w:rsidRPr="0024057D">
              <w:t>70% energii z OZE</w:t>
            </w:r>
          </w:p>
          <w:p w14:paraId="63BC4377" w14:textId="77777777" w:rsidR="007F3D1A" w:rsidRDefault="007F3D1A" w:rsidP="007F3D1A">
            <w:pPr>
              <w:spacing w:line="240" w:lineRule="auto"/>
              <w:jc w:val="left"/>
              <w:rPr>
                <w:i w:val="0"/>
                <w:iCs/>
                <w:szCs w:val="22"/>
              </w:rPr>
            </w:pPr>
            <w:r w:rsidRPr="00090C9E">
              <w:rPr>
                <w:i w:val="0"/>
                <w:iCs/>
                <w:szCs w:val="22"/>
              </w:rPr>
              <w:t xml:space="preserve">Np.: </w:t>
            </w:r>
            <w:r>
              <w:rPr>
                <w:i w:val="0"/>
                <w:iCs/>
                <w:szCs w:val="22"/>
              </w:rPr>
              <w:t>&lt;</w:t>
            </w:r>
            <w:r w:rsidRPr="00090C9E">
              <w:rPr>
                <w:b/>
                <w:bCs/>
                <w:i w:val="0"/>
                <w:iCs/>
                <w:szCs w:val="22"/>
              </w:rPr>
              <w:t>1,4</w:t>
            </w:r>
            <w:r w:rsidRPr="00090C9E">
              <w:rPr>
                <w:i w:val="0"/>
                <w:iCs/>
                <w:szCs w:val="22"/>
              </w:rPr>
              <w:t> kwartalnie – efektywność energetyczna DC (całkowita energia / energia IT).</w:t>
            </w:r>
          </w:p>
          <w:p w14:paraId="677A8E91" w14:textId="590589D6" w:rsidR="007F3D1A" w:rsidRPr="00095E33" w:rsidRDefault="007F3D1A" w:rsidP="007F3D1A">
            <w:pPr>
              <w:spacing w:line="240" w:lineRule="auto"/>
              <w:jc w:val="left"/>
              <w:rPr>
                <w:i w:val="0"/>
                <w:szCs w:val="22"/>
              </w:rPr>
            </w:pPr>
            <w:r>
              <w:rPr>
                <w:i w:val="0"/>
                <w:iCs/>
                <w:szCs w:val="22"/>
              </w:rPr>
              <w:t>Np.: OZE 70% - Odnawialne Źródła Energi  (</w:t>
            </w:r>
            <w:proofErr w:type="spellStart"/>
            <w:r>
              <w:rPr>
                <w:i w:val="0"/>
                <w:iCs/>
                <w:szCs w:val="22"/>
              </w:rPr>
              <w:t>solar</w:t>
            </w:r>
            <w:proofErr w:type="spellEnd"/>
            <w:r>
              <w:rPr>
                <w:i w:val="0"/>
                <w:iCs/>
                <w:szCs w:val="22"/>
              </w:rPr>
              <w:t xml:space="preserve"> + wiatr)</w:t>
            </w:r>
          </w:p>
          <w:p w14:paraId="2D34163F" w14:textId="77777777" w:rsidR="007F3D1A" w:rsidRPr="001A4483" w:rsidRDefault="007F3D1A" w:rsidP="007F3D1A">
            <w:pPr>
              <w:spacing w:line="240" w:lineRule="auto"/>
              <w:jc w:val="left"/>
              <w:rPr>
                <w:i w:val="0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64834" w14:textId="7D761C13" w:rsidR="007F3D1A" w:rsidRPr="00090C9E" w:rsidRDefault="007F3D1A" w:rsidP="007F3D1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BA26" w14:textId="77D4F166" w:rsidR="007F3D1A" w:rsidRDefault="00177A03" w:rsidP="007F3D1A">
            <w:pPr>
              <w:jc w:val="left"/>
              <w:rPr>
                <w:i w:val="0"/>
              </w:rPr>
            </w:pPr>
            <w:r>
              <w:rPr>
                <w:i w:val="0"/>
              </w:rPr>
              <w:t>Brak uwzględnienia</w:t>
            </w:r>
            <w:r>
              <w:rPr>
                <w:i w:val="0"/>
              </w:rPr>
              <w:t xml:space="preserve"> w OZPI </w:t>
            </w:r>
            <w:r>
              <w:rPr>
                <w:i w:val="0"/>
              </w:rPr>
              <w:t xml:space="preserve">zgodnie z ustaleniami </w:t>
            </w:r>
            <w:r>
              <w:rPr>
                <w:i w:val="0"/>
              </w:rPr>
              <w:t>na spotkaniu w dniu 20.03.2026 roku</w:t>
            </w:r>
          </w:p>
        </w:tc>
      </w:tr>
      <w:tr w:rsidR="007F3D1A" w14:paraId="3F9DE209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1A42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580D" w14:textId="31084BFE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D126" w14:textId="79EB2671" w:rsidR="007F3D1A" w:rsidRPr="00F83058" w:rsidRDefault="007F3D1A" w:rsidP="007F3D1A">
            <w:pPr>
              <w:spacing w:line="240" w:lineRule="auto"/>
              <w:jc w:val="center"/>
              <w:rPr>
                <w:i w:val="0"/>
                <w:szCs w:val="22"/>
              </w:rPr>
            </w:pPr>
            <w:r w:rsidRPr="000354D7">
              <w:rPr>
                <w:rFonts w:eastAsia="Times New Roman"/>
                <w:i w:val="0"/>
                <w:szCs w:val="22"/>
              </w:rPr>
              <w:t>2.1. Cele i korzyści wynikające z projektu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5490D" w14:textId="77777777" w:rsidR="007F3D1A" w:rsidRDefault="007F3D1A" w:rsidP="007F3D1A">
            <w:pPr>
              <w:spacing w:line="240" w:lineRule="auto"/>
              <w:jc w:val="left"/>
              <w:rPr>
                <w:i w:val="0"/>
                <w:szCs w:val="22"/>
              </w:rPr>
            </w:pPr>
            <w:r w:rsidRPr="001A4483">
              <w:rPr>
                <w:i w:val="0"/>
                <w:szCs w:val="22"/>
              </w:rPr>
              <w:t>Możliwość dodania</w:t>
            </w:r>
            <w:r>
              <w:rPr>
                <w:i w:val="0"/>
                <w:szCs w:val="22"/>
              </w:rPr>
              <w:t xml:space="preserve"> KPI</w:t>
            </w:r>
            <w:r w:rsidRPr="001A4483">
              <w:rPr>
                <w:i w:val="0"/>
                <w:szCs w:val="22"/>
              </w:rPr>
              <w:t xml:space="preserve">: </w:t>
            </w:r>
            <w:r w:rsidRPr="009C6E94">
              <w:rPr>
                <w:i w:val="0"/>
                <w:szCs w:val="22"/>
              </w:rPr>
              <w:t>Dostępność infrastruktury (</w:t>
            </w:r>
            <w:proofErr w:type="spellStart"/>
            <w:r w:rsidRPr="009C6E94">
              <w:rPr>
                <w:i w:val="0"/>
                <w:szCs w:val="22"/>
              </w:rPr>
              <w:t>Uptime</w:t>
            </w:r>
            <w:proofErr w:type="spellEnd"/>
            <w:r w:rsidRPr="009C6E94">
              <w:rPr>
                <w:i w:val="0"/>
                <w:szCs w:val="22"/>
              </w:rPr>
              <w:t xml:space="preserve"> </w:t>
            </w:r>
            <w:proofErr w:type="spellStart"/>
            <w:r w:rsidRPr="009C6E94">
              <w:rPr>
                <w:i w:val="0"/>
                <w:szCs w:val="22"/>
              </w:rPr>
              <w:t>Facilities</w:t>
            </w:r>
            <w:proofErr w:type="spellEnd"/>
            <w:r w:rsidRPr="009C6E94">
              <w:rPr>
                <w:i w:val="0"/>
                <w:szCs w:val="22"/>
              </w:rPr>
              <w:t>)</w:t>
            </w:r>
          </w:p>
          <w:p w14:paraId="32498442" w14:textId="5DAD3635" w:rsidR="007F3D1A" w:rsidRPr="001A4483" w:rsidRDefault="007F3D1A" w:rsidP="007F3D1A">
            <w:pPr>
              <w:spacing w:line="240" w:lineRule="auto"/>
              <w:jc w:val="left"/>
              <w:rPr>
                <w:i w:val="0"/>
                <w:szCs w:val="22"/>
              </w:rPr>
            </w:pPr>
            <w:r>
              <w:rPr>
                <w:i w:val="0"/>
                <w:iCs/>
                <w:szCs w:val="22"/>
              </w:rPr>
              <w:t xml:space="preserve">Np.: </w:t>
            </w:r>
            <w:r w:rsidRPr="009C6E94">
              <w:rPr>
                <w:b/>
                <w:bCs/>
                <w:i w:val="0"/>
                <w:szCs w:val="22"/>
              </w:rPr>
              <w:t>99,982% rocznie</w:t>
            </w:r>
            <w:r w:rsidRPr="009C6E94">
              <w:rPr>
                <w:i w:val="0"/>
                <w:szCs w:val="22"/>
              </w:rPr>
              <w:t> (</w:t>
            </w:r>
            <w:r>
              <w:rPr>
                <w:i w:val="0"/>
                <w:szCs w:val="22"/>
              </w:rPr>
              <w:t>&lt;=</w:t>
            </w:r>
            <w:r w:rsidRPr="009C6E94">
              <w:rPr>
                <w:i w:val="0"/>
                <w:szCs w:val="22"/>
              </w:rPr>
              <w:t>1,6h przestoju/rok) – mierzy zasilanie, chłodzenie, sieci fizyczne.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AFB8" w14:textId="37200721" w:rsidR="007F3D1A" w:rsidRDefault="007F3D1A" w:rsidP="007F3D1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F439" w14:textId="255A0EEC" w:rsidR="007F3D1A" w:rsidRPr="00840584" w:rsidRDefault="00177A03" w:rsidP="007F3D1A">
            <w:pPr>
              <w:jc w:val="left"/>
              <w:rPr>
                <w:i w:val="0"/>
                <w:highlight w:val="yellow"/>
              </w:rPr>
            </w:pPr>
            <w:r>
              <w:rPr>
                <w:i w:val="0"/>
              </w:rPr>
              <w:t>Brak uwzględnienia w OZPI zgodnie z ustaleniami na spotkaniu w dniu 20.03.2026 roku</w:t>
            </w:r>
          </w:p>
        </w:tc>
      </w:tr>
      <w:tr w:rsidR="007F3D1A" w14:paraId="1E3B1288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7754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ADC2" w14:textId="26582930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8F98" w14:textId="6731EC24" w:rsidR="007F3D1A" w:rsidRPr="00F83058" w:rsidRDefault="007F3D1A" w:rsidP="007F3D1A">
            <w:pPr>
              <w:spacing w:line="240" w:lineRule="auto"/>
              <w:jc w:val="center"/>
              <w:rPr>
                <w:i w:val="0"/>
                <w:szCs w:val="22"/>
              </w:rPr>
            </w:pPr>
            <w:r w:rsidRPr="005A0790">
              <w:rPr>
                <w:i w:val="0"/>
                <w:szCs w:val="22"/>
              </w:rPr>
              <w:t>2.4. Produkty końcowe projektu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4297C" w14:textId="63DA24DC" w:rsidR="007F3D1A" w:rsidRDefault="007F3D1A" w:rsidP="007F3D1A">
            <w:pPr>
              <w:spacing w:line="240" w:lineRule="auto"/>
              <w:jc w:val="left"/>
              <w:rPr>
                <w:bCs/>
                <w:i w:val="0"/>
                <w:iCs/>
              </w:rPr>
            </w:pPr>
            <w:r w:rsidRPr="00090C9E">
              <w:rPr>
                <w:bCs/>
                <w:i w:val="0"/>
                <w:iCs/>
              </w:rPr>
              <w:t xml:space="preserve">Możliwość dodania: Infrastruktura chłodzenia i zasilania (Liquid </w:t>
            </w:r>
            <w:proofErr w:type="spellStart"/>
            <w:r w:rsidRPr="00090C9E">
              <w:rPr>
                <w:bCs/>
                <w:i w:val="0"/>
                <w:iCs/>
              </w:rPr>
              <w:t>Cooling</w:t>
            </w:r>
            <w:proofErr w:type="spellEnd"/>
            <w:r w:rsidRPr="00090C9E">
              <w:rPr>
                <w:bCs/>
                <w:i w:val="0"/>
                <w:iCs/>
              </w:rPr>
              <w:t xml:space="preserve"> + UPS)</w:t>
            </w:r>
          </w:p>
          <w:p w14:paraId="061982D4" w14:textId="054BE821" w:rsidR="007F3D1A" w:rsidRPr="00090C9E" w:rsidRDefault="007F3D1A" w:rsidP="00575BE9">
            <w:pPr>
              <w:spacing w:line="240" w:lineRule="auto"/>
              <w:jc w:val="left"/>
              <w:rPr>
                <w:bCs/>
                <w:i w:val="0"/>
                <w:iCs/>
                <w:szCs w:val="22"/>
              </w:rPr>
            </w:pPr>
            <w:r w:rsidRPr="00090C9E">
              <w:rPr>
                <w:bCs/>
                <w:i w:val="0"/>
                <w:iCs/>
              </w:rPr>
              <w:t>NP.:D2C/</w:t>
            </w:r>
            <w:proofErr w:type="spellStart"/>
            <w:r w:rsidRPr="00090C9E">
              <w:rPr>
                <w:bCs/>
                <w:i w:val="0"/>
                <w:iCs/>
              </w:rPr>
              <w:t>RDHx</w:t>
            </w:r>
            <w:proofErr w:type="spellEnd"/>
            <w:r w:rsidRPr="00090C9E">
              <w:rPr>
                <w:bCs/>
                <w:i w:val="0"/>
                <w:iCs/>
              </w:rPr>
              <w:t xml:space="preserve"> chłodzenie, </w:t>
            </w:r>
            <w:proofErr w:type="spellStart"/>
            <w:r w:rsidRPr="00090C9E">
              <w:rPr>
                <w:bCs/>
                <w:i w:val="0"/>
                <w:iCs/>
              </w:rPr>
              <w:t>litowo</w:t>
            </w:r>
            <w:proofErr w:type="spellEnd"/>
            <w:r w:rsidRPr="00090C9E">
              <w:rPr>
                <w:bCs/>
                <w:i w:val="0"/>
                <w:iCs/>
              </w:rPr>
              <w:t xml:space="preserve">-jonowe UPS, PUE </w:t>
            </w:r>
            <w:r>
              <w:rPr>
                <w:bCs/>
                <w:i w:val="0"/>
                <w:iCs/>
              </w:rPr>
              <w:t>&lt;</w:t>
            </w:r>
            <w:r w:rsidRPr="00090C9E">
              <w:rPr>
                <w:bCs/>
                <w:i w:val="0"/>
                <w:iCs/>
                <w:szCs w:val="22"/>
              </w:rPr>
              <w:t>1,4 </w:t>
            </w:r>
            <w:r w:rsidRPr="00090C9E">
              <w:rPr>
                <w:bCs/>
                <w:i w:val="0"/>
                <w:iCs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BE55" w14:textId="62BE4B23" w:rsidR="007F3D1A" w:rsidRPr="00090C9E" w:rsidRDefault="007F3D1A" w:rsidP="007F3D1A">
            <w:pPr>
              <w:jc w:val="center"/>
              <w:rPr>
                <w:bCs/>
                <w:i w:val="0"/>
                <w:iCs/>
                <w:szCs w:val="22"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8903" w14:textId="6069B0CC" w:rsidR="007F3D1A" w:rsidRPr="00840584" w:rsidRDefault="00177A03" w:rsidP="007F3D1A">
            <w:pPr>
              <w:jc w:val="left"/>
              <w:rPr>
                <w:i w:val="0"/>
                <w:highlight w:val="yellow"/>
              </w:rPr>
            </w:pPr>
            <w:r>
              <w:rPr>
                <w:i w:val="0"/>
              </w:rPr>
              <w:t>Brak uwzględnienia w OZPI zgodnie z ustaleniami na spotkaniu w dniu 20.03.2026 roku</w:t>
            </w:r>
          </w:p>
        </w:tc>
      </w:tr>
      <w:tr w:rsidR="007F3D1A" w14:paraId="0137C480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FB13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015C" w14:textId="1F30EF14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B111F" w14:textId="68FBB7E5" w:rsidR="007F3D1A" w:rsidRPr="005A0790" w:rsidRDefault="007F3D1A" w:rsidP="007F3D1A">
            <w:pPr>
              <w:spacing w:line="240" w:lineRule="auto"/>
              <w:jc w:val="center"/>
              <w:rPr>
                <w:i w:val="0"/>
                <w:szCs w:val="22"/>
              </w:rPr>
            </w:pPr>
            <w:r w:rsidRPr="005A0790">
              <w:rPr>
                <w:i w:val="0"/>
                <w:szCs w:val="22"/>
              </w:rPr>
              <w:t>2.4. Produkty końcowe projektu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4AD5" w14:textId="77777777" w:rsidR="007F3D1A" w:rsidRDefault="007F3D1A" w:rsidP="007F3D1A">
            <w:pPr>
              <w:spacing w:line="240" w:lineRule="auto"/>
              <w:jc w:val="left"/>
              <w:rPr>
                <w:bCs/>
                <w:i w:val="0"/>
                <w:iCs/>
              </w:rPr>
            </w:pPr>
            <w:r w:rsidRPr="00090C9E">
              <w:rPr>
                <w:bCs/>
                <w:i w:val="0"/>
                <w:iCs/>
              </w:rPr>
              <w:t xml:space="preserve">Możliwość dodania: Platforma zarządzania i monitoringu (DCIM + AI </w:t>
            </w:r>
            <w:proofErr w:type="spellStart"/>
            <w:r w:rsidRPr="00090C9E">
              <w:rPr>
                <w:bCs/>
                <w:i w:val="0"/>
                <w:iCs/>
              </w:rPr>
              <w:t>ops</w:t>
            </w:r>
            <w:proofErr w:type="spellEnd"/>
            <w:r w:rsidRPr="00090C9E">
              <w:rPr>
                <w:bCs/>
                <w:i w:val="0"/>
                <w:iCs/>
              </w:rPr>
              <w:t>)</w:t>
            </w:r>
          </w:p>
          <w:p w14:paraId="17EC9EEB" w14:textId="3258A5CC" w:rsidR="007F3D1A" w:rsidRPr="00090C9E" w:rsidRDefault="007F3D1A" w:rsidP="007F3D1A">
            <w:pPr>
              <w:spacing w:line="240" w:lineRule="auto"/>
              <w:jc w:val="left"/>
              <w:rPr>
                <w:bCs/>
                <w:i w:val="0"/>
                <w:iCs/>
              </w:rPr>
            </w:pPr>
            <w:r w:rsidRPr="00090C9E">
              <w:rPr>
                <w:bCs/>
                <w:i w:val="0"/>
                <w:iCs/>
              </w:rPr>
              <w:t>NP.: Narzędzia do SLA 99,99%, predykcyjne utrzymanie.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49E0" w14:textId="395568DD" w:rsidR="007F3D1A" w:rsidRPr="00090C9E" w:rsidRDefault="007F3D1A" w:rsidP="007F3D1A">
            <w:pPr>
              <w:jc w:val="center"/>
              <w:rPr>
                <w:bCs/>
                <w:i w:val="0"/>
                <w:iCs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1287" w14:textId="7645A520" w:rsidR="007F3D1A" w:rsidRPr="00840584" w:rsidRDefault="00177A03" w:rsidP="007F3D1A">
            <w:pPr>
              <w:jc w:val="left"/>
              <w:rPr>
                <w:i w:val="0"/>
                <w:highlight w:val="yellow"/>
              </w:rPr>
            </w:pPr>
            <w:r>
              <w:rPr>
                <w:i w:val="0"/>
              </w:rPr>
              <w:t>Brak uwzględnienia w OZPI zgodnie z ustaleniami na spotkaniu w dniu 20.03.2026 roku</w:t>
            </w:r>
          </w:p>
        </w:tc>
      </w:tr>
      <w:tr w:rsidR="007F3D1A" w14:paraId="22D687A1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09B4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30E2" w14:textId="3350A789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168E" w14:textId="63206BCC" w:rsidR="007F3D1A" w:rsidRPr="005A0790" w:rsidRDefault="007F3D1A" w:rsidP="007F3D1A">
            <w:pPr>
              <w:spacing w:line="240" w:lineRule="auto"/>
              <w:jc w:val="center"/>
              <w:rPr>
                <w:i w:val="0"/>
                <w:szCs w:val="22"/>
              </w:rPr>
            </w:pPr>
            <w:r w:rsidRPr="005A0790">
              <w:rPr>
                <w:i w:val="0"/>
                <w:szCs w:val="22"/>
              </w:rPr>
              <w:t>2.4. Produkty końcowe projektu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D03AB" w14:textId="77777777" w:rsidR="007F3D1A" w:rsidRDefault="007F3D1A" w:rsidP="007F3D1A">
            <w:pPr>
              <w:spacing w:line="240" w:lineRule="auto"/>
              <w:jc w:val="left"/>
              <w:rPr>
                <w:bCs/>
                <w:i w:val="0"/>
                <w:iCs/>
              </w:rPr>
            </w:pPr>
            <w:r w:rsidRPr="00090C9E">
              <w:rPr>
                <w:bCs/>
                <w:i w:val="0"/>
                <w:iCs/>
              </w:rPr>
              <w:t xml:space="preserve">Możliwość dodania: Raport z testów odbiorczych i certyfikacji </w:t>
            </w:r>
            <w:proofErr w:type="spellStart"/>
            <w:r w:rsidRPr="00090C9E">
              <w:rPr>
                <w:bCs/>
                <w:i w:val="0"/>
                <w:iCs/>
              </w:rPr>
              <w:t>Tier</w:t>
            </w:r>
            <w:proofErr w:type="spellEnd"/>
            <w:r w:rsidRPr="00090C9E">
              <w:rPr>
                <w:bCs/>
                <w:i w:val="0"/>
                <w:iCs/>
              </w:rPr>
              <w:t xml:space="preserve"> III</w:t>
            </w:r>
            <w:r>
              <w:rPr>
                <w:bCs/>
                <w:i w:val="0"/>
                <w:iCs/>
              </w:rPr>
              <w:t>.</w:t>
            </w:r>
          </w:p>
          <w:p w14:paraId="569C383A" w14:textId="5BF2A7A9" w:rsidR="007F3D1A" w:rsidRPr="00090C9E" w:rsidRDefault="007F3D1A" w:rsidP="007F3D1A">
            <w:pPr>
              <w:spacing w:line="240" w:lineRule="auto"/>
              <w:jc w:val="left"/>
              <w:rPr>
                <w:bCs/>
                <w:i w:val="0"/>
                <w:iCs/>
              </w:rPr>
            </w:pPr>
            <w:r w:rsidRPr="003D51E9">
              <w:rPr>
                <w:bCs/>
                <w:i w:val="0"/>
                <w:iCs/>
              </w:rPr>
              <w:lastRenderedPageBreak/>
              <w:t xml:space="preserve">Potwierdzenie zgodności PN-EN 50600, testy </w:t>
            </w:r>
            <w:proofErr w:type="spellStart"/>
            <w:r w:rsidRPr="003D51E9">
              <w:rPr>
                <w:bCs/>
                <w:i w:val="0"/>
                <w:iCs/>
              </w:rPr>
              <w:t>failover</w:t>
            </w:r>
            <w:proofErr w:type="spellEnd"/>
            <w:r w:rsidRPr="003D51E9">
              <w:rPr>
                <w:bCs/>
                <w:i w:val="0"/>
                <w:iCs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5DF9D" w14:textId="1CA4B663" w:rsidR="007F3D1A" w:rsidRPr="00090C9E" w:rsidRDefault="007F3D1A" w:rsidP="007F3D1A">
            <w:pPr>
              <w:jc w:val="center"/>
              <w:rPr>
                <w:bCs/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05C02" w14:textId="7827F89E" w:rsidR="007F3D1A" w:rsidRPr="00DE416E" w:rsidRDefault="00177A03" w:rsidP="007F3D1A">
            <w:pPr>
              <w:jc w:val="left"/>
              <w:rPr>
                <w:i w:val="0"/>
                <w:highlight w:val="red"/>
              </w:rPr>
            </w:pPr>
            <w:r>
              <w:rPr>
                <w:i w:val="0"/>
              </w:rPr>
              <w:t>Brak uwzględnienia w OZPI zgodnie z ustaleniami na spotkaniu w dniu 20.03.2026 roku</w:t>
            </w:r>
          </w:p>
        </w:tc>
      </w:tr>
      <w:tr w:rsidR="007F3D1A" w14:paraId="3453D230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8AA76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048D5" w14:textId="3838015F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F6AA" w14:textId="59DB2708" w:rsidR="007F3D1A" w:rsidRPr="005A0790" w:rsidRDefault="007F3D1A" w:rsidP="007F3D1A">
            <w:pPr>
              <w:spacing w:line="240" w:lineRule="auto"/>
              <w:jc w:val="center"/>
              <w:rPr>
                <w:i w:val="0"/>
                <w:szCs w:val="22"/>
              </w:rPr>
            </w:pPr>
            <w:r w:rsidRPr="005A0790">
              <w:rPr>
                <w:i w:val="0"/>
                <w:szCs w:val="22"/>
              </w:rPr>
              <w:t>2.4. Produkty końcowe projektu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7ECC" w14:textId="2FA968D9" w:rsidR="007F3D1A" w:rsidRPr="00090C9E" w:rsidRDefault="007F3D1A" w:rsidP="007F3D1A">
            <w:pPr>
              <w:spacing w:line="240" w:lineRule="auto"/>
              <w:jc w:val="left"/>
              <w:rPr>
                <w:bCs/>
                <w:i w:val="0"/>
                <w:iCs/>
              </w:rPr>
            </w:pPr>
            <w:r w:rsidRPr="00090C9E">
              <w:rPr>
                <w:bCs/>
                <w:i w:val="0"/>
                <w:iCs/>
              </w:rPr>
              <w:t>Możliwość dodania: Model eksploatacji i SLA dla Partnerów KCPD</w:t>
            </w:r>
            <w:r>
              <w:rPr>
                <w:bCs/>
                <w:i w:val="0"/>
                <w:iCs/>
              </w:rPr>
              <w:t xml:space="preserve">. </w:t>
            </w:r>
            <w:r w:rsidRPr="007F3D1A">
              <w:rPr>
                <w:bCs/>
                <w:i w:val="0"/>
                <w:iCs/>
              </w:rPr>
              <w:t xml:space="preserve">Np.: umowy z 24+ interesariuszami (3054 </w:t>
            </w:r>
            <w:proofErr w:type="spellStart"/>
            <w:r w:rsidRPr="007F3D1A">
              <w:rPr>
                <w:bCs/>
                <w:i w:val="0"/>
                <w:iCs/>
              </w:rPr>
              <w:t>szac</w:t>
            </w:r>
            <w:proofErr w:type="spellEnd"/>
            <w:r w:rsidRPr="007F3D1A">
              <w:rPr>
                <w:bCs/>
                <w:i w:val="0"/>
                <w:iCs/>
              </w:rPr>
              <w:t>.).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23EF" w14:textId="75F5AE1B" w:rsidR="007F3D1A" w:rsidRPr="00090C9E" w:rsidRDefault="007F3D1A" w:rsidP="007F3D1A">
            <w:pPr>
              <w:spacing w:line="278" w:lineRule="auto"/>
              <w:jc w:val="center"/>
              <w:rPr>
                <w:bCs/>
                <w:i w:val="0"/>
                <w:iCs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8122" w14:textId="4DDF66AB" w:rsidR="007F3D1A" w:rsidRPr="00DE416E" w:rsidRDefault="003D51E9" w:rsidP="007F3D1A">
            <w:pPr>
              <w:jc w:val="left"/>
              <w:rPr>
                <w:i w:val="0"/>
                <w:highlight w:val="red"/>
              </w:rPr>
            </w:pPr>
            <w:r>
              <w:rPr>
                <w:i w:val="0"/>
              </w:rPr>
              <w:t>Brak uwzględnienia w OZPI zgodnie z ustaleniami na spotkaniu w dniu 20.03.2026 roku</w:t>
            </w:r>
          </w:p>
        </w:tc>
      </w:tr>
      <w:tr w:rsidR="007F3D1A" w14:paraId="3FCACD64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BA64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6219" w14:textId="579961BE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035C5" w14:textId="477543BC" w:rsidR="007F3D1A" w:rsidRPr="005A0790" w:rsidRDefault="007F3D1A" w:rsidP="007F3D1A">
            <w:pPr>
              <w:spacing w:line="240" w:lineRule="auto"/>
              <w:jc w:val="center"/>
              <w:rPr>
                <w:i w:val="0"/>
                <w:szCs w:val="22"/>
              </w:rPr>
            </w:pPr>
            <w:r w:rsidRPr="005A0790">
              <w:rPr>
                <w:i w:val="0"/>
                <w:szCs w:val="22"/>
              </w:rPr>
              <w:t>2.4. Produkty końcowe projektu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947E" w14:textId="66D23B54" w:rsidR="007F3D1A" w:rsidRPr="00090C9E" w:rsidRDefault="007F3D1A" w:rsidP="007F3D1A">
            <w:pPr>
              <w:spacing w:line="240" w:lineRule="auto"/>
              <w:jc w:val="left"/>
              <w:rPr>
                <w:bCs/>
                <w:i w:val="0"/>
                <w:iCs/>
              </w:rPr>
            </w:pPr>
            <w:r w:rsidRPr="00090C9E">
              <w:rPr>
                <w:bCs/>
                <w:i w:val="0"/>
                <w:iCs/>
              </w:rPr>
              <w:t>Możliwość dodania: Dokumentacja migracyjna i szkolenia</w:t>
            </w:r>
            <w:r>
              <w:rPr>
                <w:bCs/>
                <w:i w:val="0"/>
                <w:iCs/>
              </w:rPr>
              <w:t xml:space="preserve">. </w:t>
            </w:r>
            <w:r w:rsidRPr="007F3D1A">
              <w:rPr>
                <w:bCs/>
                <w:i w:val="0"/>
                <w:iCs/>
              </w:rPr>
              <w:t>NP.: Plany transferu systemów, 500+ adminów przeszkolonych.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C7C04" w14:textId="6D254036" w:rsidR="007F3D1A" w:rsidRPr="00090C9E" w:rsidRDefault="007F3D1A" w:rsidP="007F3D1A">
            <w:pPr>
              <w:spacing w:line="278" w:lineRule="auto"/>
              <w:jc w:val="center"/>
              <w:rPr>
                <w:bCs/>
                <w:i w:val="0"/>
                <w:iCs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E81E9" w14:textId="5DA83994" w:rsidR="007F3D1A" w:rsidRPr="00DE416E" w:rsidRDefault="003D51E9" w:rsidP="007F3D1A">
            <w:pPr>
              <w:jc w:val="left"/>
              <w:rPr>
                <w:i w:val="0"/>
                <w:highlight w:val="red"/>
              </w:rPr>
            </w:pPr>
            <w:r>
              <w:rPr>
                <w:i w:val="0"/>
              </w:rPr>
              <w:t>Brak uwzględnienia w OZPI zgodnie z ustaleniami na spotkaniu w dniu 20.03.2026 roku</w:t>
            </w:r>
          </w:p>
        </w:tc>
      </w:tr>
      <w:tr w:rsidR="00B16201" w14:paraId="2BFA2F6E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D723" w14:textId="77777777" w:rsidR="00B16201" w:rsidRPr="003F7106" w:rsidRDefault="00B16201" w:rsidP="00B16201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161C" w14:textId="59DB584F" w:rsidR="00B16201" w:rsidRPr="00F25CCA" w:rsidRDefault="00B16201" w:rsidP="00B16201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FE95" w14:textId="395BD10E" w:rsidR="00B16201" w:rsidRPr="00B16201" w:rsidRDefault="00B16201" w:rsidP="00B16201">
            <w:pPr>
              <w:spacing w:line="240" w:lineRule="auto"/>
              <w:jc w:val="center"/>
              <w:rPr>
                <w:b/>
                <w:bCs/>
                <w:i w:val="0"/>
                <w:szCs w:val="22"/>
              </w:rPr>
            </w:pPr>
            <w:r w:rsidRPr="00757E2E">
              <w:rPr>
                <w:i w:val="0"/>
                <w:szCs w:val="22"/>
              </w:rPr>
              <w:t>3. Kamienie milowe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8A7D" w14:textId="419908C9" w:rsidR="00B16201" w:rsidRPr="00090C9E" w:rsidRDefault="00B16201" w:rsidP="00B16201">
            <w:pPr>
              <w:spacing w:line="240" w:lineRule="auto"/>
              <w:jc w:val="left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Prośba o dodanie kamienia milowego związanego z zakupem nieruchomości.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8BDE" w14:textId="5C2D1F6A" w:rsidR="00B16201" w:rsidRDefault="00B16201" w:rsidP="00B16201">
            <w:pPr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Proszę o analizę i korektę opisu założeń oraz wyjaśnienie podjętych działań w tym zakresie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8ECD" w14:textId="34B4156A" w:rsidR="00B16201" w:rsidRDefault="003D51E9" w:rsidP="00B16201">
            <w:pPr>
              <w:jc w:val="left"/>
              <w:rPr>
                <w:i w:val="0"/>
              </w:rPr>
            </w:pPr>
            <w:r>
              <w:rPr>
                <w:i w:val="0"/>
              </w:rPr>
              <w:t>Uwzględniono w OZPI w części uzgodnionej na spotkaniu w dniu 20.03.2026 roku</w:t>
            </w:r>
          </w:p>
        </w:tc>
      </w:tr>
      <w:tr w:rsidR="00B16201" w14:paraId="737FB1C0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8000" w14:textId="77777777" w:rsidR="00B16201" w:rsidRPr="003F7106" w:rsidRDefault="00B16201" w:rsidP="00B16201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3BA5" w14:textId="324793C3" w:rsidR="00B16201" w:rsidRPr="00F25CCA" w:rsidRDefault="00B16201" w:rsidP="00B16201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F2E6" w14:textId="65F77AE9" w:rsidR="00B16201" w:rsidRPr="00B16201" w:rsidRDefault="00B16201" w:rsidP="00B16201">
            <w:pPr>
              <w:spacing w:line="240" w:lineRule="auto"/>
              <w:jc w:val="center"/>
              <w:rPr>
                <w:b/>
                <w:bCs/>
                <w:i w:val="0"/>
                <w:szCs w:val="22"/>
              </w:rPr>
            </w:pPr>
            <w:r w:rsidRPr="00757E2E">
              <w:rPr>
                <w:i w:val="0"/>
                <w:szCs w:val="22"/>
              </w:rPr>
              <w:t>3. Kamienie milowe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1FBF" w14:textId="57198CE7" w:rsidR="00B16201" w:rsidRPr="00090C9E" w:rsidRDefault="00B16201" w:rsidP="00B16201">
            <w:pPr>
              <w:spacing w:line="240" w:lineRule="auto"/>
              <w:jc w:val="left"/>
              <w:rPr>
                <w:bCs/>
                <w:i w:val="0"/>
                <w:iCs/>
                <w:szCs w:val="22"/>
              </w:rPr>
            </w:pPr>
            <w:r w:rsidRPr="00090C9E">
              <w:rPr>
                <w:bCs/>
                <w:i w:val="0"/>
                <w:iCs/>
              </w:rPr>
              <w:t>Możliwość dodania: Zakończenie prac projektowych</w:t>
            </w:r>
            <w:r>
              <w:rPr>
                <w:bCs/>
                <w:i w:val="0"/>
                <w:iCs/>
              </w:rPr>
              <w:t xml:space="preserve">. </w:t>
            </w:r>
            <w:r w:rsidRPr="00090C9E">
              <w:rPr>
                <w:bCs/>
                <w:i w:val="0"/>
                <w:iCs/>
              </w:rPr>
              <w:t>Projekt budowlany + MEP zatwierdzony przez inżyniera (Firma)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B316" w14:textId="491D41F1" w:rsidR="00B16201" w:rsidRPr="00090C9E" w:rsidRDefault="00B16201" w:rsidP="00B16201">
            <w:pPr>
              <w:jc w:val="center"/>
              <w:rPr>
                <w:bCs/>
                <w:i w:val="0"/>
                <w:iCs/>
                <w:szCs w:val="22"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1E86" w14:textId="0D2C61AA" w:rsidR="00B16201" w:rsidRDefault="00C3569C" w:rsidP="00840584">
            <w:pPr>
              <w:jc w:val="both"/>
              <w:rPr>
                <w:i w:val="0"/>
              </w:rPr>
            </w:pPr>
            <w:r>
              <w:rPr>
                <w:i w:val="0"/>
              </w:rPr>
              <w:t>Uwzględniono w OZPI w części uzgodnionej na spotkaniu w dniu 20.03.2026 roku</w:t>
            </w:r>
          </w:p>
        </w:tc>
      </w:tr>
      <w:tr w:rsidR="00B16201" w14:paraId="7B6277B0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073E" w14:textId="77777777" w:rsidR="00B16201" w:rsidRPr="003F7106" w:rsidRDefault="00B16201" w:rsidP="00B16201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BA147" w14:textId="7EFC5C3B" w:rsidR="00B16201" w:rsidRPr="00F25CCA" w:rsidRDefault="00B16201" w:rsidP="00B16201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6ECC6" w14:textId="5EF20DB2" w:rsidR="00B16201" w:rsidRPr="00B16201" w:rsidRDefault="00B16201" w:rsidP="00B16201">
            <w:pPr>
              <w:spacing w:line="240" w:lineRule="auto"/>
              <w:jc w:val="center"/>
              <w:rPr>
                <w:b/>
                <w:bCs/>
                <w:i w:val="0"/>
                <w:szCs w:val="22"/>
              </w:rPr>
            </w:pPr>
            <w:r w:rsidRPr="00757E2E">
              <w:rPr>
                <w:i w:val="0"/>
                <w:szCs w:val="22"/>
              </w:rPr>
              <w:t>3. Kamienie milowe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2274" w14:textId="1767721B" w:rsidR="00B16201" w:rsidRPr="00090C9E" w:rsidRDefault="00B16201" w:rsidP="00B16201">
            <w:pPr>
              <w:spacing w:line="240" w:lineRule="auto"/>
              <w:jc w:val="left"/>
              <w:rPr>
                <w:bCs/>
                <w:i w:val="0"/>
                <w:iCs/>
              </w:rPr>
            </w:pPr>
            <w:r w:rsidRPr="00090C9E">
              <w:rPr>
                <w:bCs/>
                <w:i w:val="0"/>
                <w:iCs/>
              </w:rPr>
              <w:t>Możliwość dodania: Zakończone instalacje MEP (energetyka/chłodzenie)</w:t>
            </w:r>
            <w:r>
              <w:rPr>
                <w:bCs/>
                <w:i w:val="0"/>
                <w:iCs/>
              </w:rPr>
              <w:t xml:space="preserve">. </w:t>
            </w:r>
            <w:r w:rsidRPr="00090C9E">
              <w:rPr>
                <w:bCs/>
                <w:i w:val="0"/>
                <w:iCs/>
              </w:rPr>
              <w:t xml:space="preserve">Przyłącza PSE, UPS, </w:t>
            </w:r>
            <w:proofErr w:type="spellStart"/>
            <w:r w:rsidRPr="00090C9E">
              <w:rPr>
                <w:bCs/>
                <w:i w:val="0"/>
                <w:iCs/>
              </w:rPr>
              <w:t>liquid</w:t>
            </w:r>
            <w:proofErr w:type="spellEnd"/>
            <w:r w:rsidRPr="00090C9E">
              <w:rPr>
                <w:bCs/>
                <w:i w:val="0"/>
                <w:iCs/>
              </w:rPr>
              <w:t xml:space="preserve"> </w:t>
            </w:r>
            <w:proofErr w:type="spellStart"/>
            <w:r w:rsidRPr="00090C9E">
              <w:rPr>
                <w:bCs/>
                <w:i w:val="0"/>
                <w:iCs/>
              </w:rPr>
              <w:t>cooling</w:t>
            </w:r>
            <w:proofErr w:type="spellEnd"/>
            <w:r w:rsidRPr="00090C9E">
              <w:rPr>
                <w:bCs/>
                <w:i w:val="0"/>
                <w:iCs/>
              </w:rPr>
              <w:t xml:space="preserve"> zainstalowane.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6A4C" w14:textId="02778ACE" w:rsidR="00B16201" w:rsidRPr="00090C9E" w:rsidRDefault="00B16201" w:rsidP="00B16201">
            <w:pPr>
              <w:jc w:val="center"/>
              <w:rPr>
                <w:bCs/>
                <w:i w:val="0"/>
                <w:iCs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BB41" w14:textId="1457712D" w:rsidR="00B16201" w:rsidRDefault="00C3569C" w:rsidP="00B16201">
            <w:pPr>
              <w:jc w:val="left"/>
              <w:rPr>
                <w:i w:val="0"/>
              </w:rPr>
            </w:pPr>
            <w:r>
              <w:rPr>
                <w:i w:val="0"/>
              </w:rPr>
              <w:t>Brak uwzględnienia w OZPI zgodnie z ustaleniami na spotkaniu w dniu 20.03.2026 roku</w:t>
            </w:r>
          </w:p>
        </w:tc>
      </w:tr>
      <w:tr w:rsidR="00B16201" w14:paraId="65954767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6889F" w14:textId="77777777" w:rsidR="00B16201" w:rsidRPr="003F7106" w:rsidRDefault="00B16201" w:rsidP="00B16201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0351" w14:textId="326B2CB6" w:rsidR="00B16201" w:rsidRPr="00F25CCA" w:rsidRDefault="00B16201" w:rsidP="00B16201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262C" w14:textId="4E01501D" w:rsidR="00B16201" w:rsidRPr="00B16201" w:rsidRDefault="00B16201" w:rsidP="00B16201">
            <w:pPr>
              <w:spacing w:line="240" w:lineRule="auto"/>
              <w:jc w:val="center"/>
              <w:rPr>
                <w:b/>
                <w:bCs/>
                <w:i w:val="0"/>
                <w:szCs w:val="22"/>
              </w:rPr>
            </w:pPr>
            <w:r w:rsidRPr="00757E2E">
              <w:rPr>
                <w:i w:val="0"/>
                <w:szCs w:val="22"/>
              </w:rPr>
              <w:t>3. Kamienie milowe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4778" w14:textId="19FD2E32" w:rsidR="00B16201" w:rsidRPr="00090C9E" w:rsidRDefault="00B16201" w:rsidP="00B16201">
            <w:pPr>
              <w:spacing w:line="240" w:lineRule="auto"/>
              <w:jc w:val="left"/>
              <w:rPr>
                <w:bCs/>
                <w:i w:val="0"/>
                <w:iCs/>
              </w:rPr>
            </w:pPr>
            <w:r w:rsidRPr="00090C9E">
              <w:rPr>
                <w:bCs/>
                <w:i w:val="0"/>
                <w:iCs/>
              </w:rPr>
              <w:t>Możliwość dodania: Zainstalowana infrastruktura IT (</w:t>
            </w:r>
            <w:proofErr w:type="spellStart"/>
            <w:r w:rsidRPr="00090C9E">
              <w:rPr>
                <w:bCs/>
                <w:i w:val="0"/>
                <w:iCs/>
              </w:rPr>
              <w:t>racki</w:t>
            </w:r>
            <w:proofErr w:type="spellEnd"/>
            <w:r w:rsidRPr="00090C9E">
              <w:rPr>
                <w:bCs/>
                <w:i w:val="0"/>
                <w:iCs/>
              </w:rPr>
              <w:t>/sieci)</w:t>
            </w:r>
            <w:r>
              <w:rPr>
                <w:bCs/>
                <w:i w:val="0"/>
                <w:iCs/>
              </w:rPr>
              <w:t xml:space="preserve">. </w:t>
            </w:r>
            <w:r w:rsidRPr="00090C9E">
              <w:rPr>
                <w:bCs/>
                <w:i w:val="0"/>
                <w:iCs/>
              </w:rPr>
              <w:t xml:space="preserve">Np.: 300–500 </w:t>
            </w:r>
            <w:proofErr w:type="spellStart"/>
            <w:r w:rsidRPr="00090C9E">
              <w:rPr>
                <w:bCs/>
                <w:i w:val="0"/>
                <w:iCs/>
              </w:rPr>
              <w:t>racków</w:t>
            </w:r>
            <w:proofErr w:type="spellEnd"/>
            <w:r w:rsidRPr="00090C9E">
              <w:rPr>
                <w:bCs/>
                <w:i w:val="0"/>
                <w:iCs/>
              </w:rPr>
              <w:t>, SDN, systemy komunikacji KCPD.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38621" w14:textId="3F14A28E" w:rsidR="00B16201" w:rsidRPr="00090C9E" w:rsidRDefault="00B16201" w:rsidP="00B16201">
            <w:pPr>
              <w:jc w:val="center"/>
              <w:rPr>
                <w:bCs/>
                <w:i w:val="0"/>
                <w:iCs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A165" w14:textId="291481F7" w:rsidR="00B16201" w:rsidRPr="00BC783C" w:rsidRDefault="00C3569C" w:rsidP="00B16201">
            <w:pPr>
              <w:jc w:val="left"/>
              <w:rPr>
                <w:i w:val="0"/>
                <w:highlight w:val="red"/>
              </w:rPr>
            </w:pPr>
            <w:r>
              <w:rPr>
                <w:i w:val="0"/>
              </w:rPr>
              <w:t>Brak uwzględnienia w OZPI zgodnie z ustaleniami na spotkaniu w dniu 20.03.2026 roku</w:t>
            </w:r>
          </w:p>
        </w:tc>
      </w:tr>
      <w:tr w:rsidR="00B16201" w14:paraId="5F00177F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BC76" w14:textId="77777777" w:rsidR="00B16201" w:rsidRPr="003F7106" w:rsidRDefault="00B16201" w:rsidP="00B16201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EB7C" w14:textId="549EFD89" w:rsidR="00B16201" w:rsidRPr="00F25CCA" w:rsidRDefault="00B16201" w:rsidP="00B16201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CE2F" w14:textId="668D5B25" w:rsidR="00B16201" w:rsidRPr="00B16201" w:rsidRDefault="00B16201" w:rsidP="00B16201">
            <w:pPr>
              <w:spacing w:line="240" w:lineRule="auto"/>
              <w:jc w:val="center"/>
              <w:rPr>
                <w:b/>
                <w:bCs/>
                <w:i w:val="0"/>
                <w:szCs w:val="22"/>
              </w:rPr>
            </w:pPr>
            <w:r w:rsidRPr="00757E2E">
              <w:rPr>
                <w:i w:val="0"/>
                <w:szCs w:val="22"/>
              </w:rPr>
              <w:t>3. Kamienie milowe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CE9F" w14:textId="5393EEB1" w:rsidR="00B16201" w:rsidRPr="00090C9E" w:rsidRDefault="00B16201" w:rsidP="00B16201">
            <w:pPr>
              <w:spacing w:line="240" w:lineRule="auto"/>
              <w:jc w:val="left"/>
              <w:rPr>
                <w:bCs/>
                <w:i w:val="0"/>
                <w:iCs/>
              </w:rPr>
            </w:pPr>
            <w:r w:rsidRPr="00090C9E">
              <w:rPr>
                <w:bCs/>
                <w:i w:val="0"/>
                <w:iCs/>
              </w:rPr>
              <w:t>Możliwość dodania: Certyfikacja PN-EN 50600 klasa 3</w:t>
            </w:r>
            <w:r>
              <w:rPr>
                <w:bCs/>
                <w:i w:val="0"/>
                <w:iCs/>
              </w:rPr>
              <w:t xml:space="preserve">. </w:t>
            </w:r>
            <w:r w:rsidRPr="00090C9E">
              <w:rPr>
                <w:bCs/>
                <w:i w:val="0"/>
                <w:iCs/>
              </w:rPr>
              <w:t xml:space="preserve">Np. Audyt niezależny (TUV </w:t>
            </w:r>
            <w:proofErr w:type="spellStart"/>
            <w:r w:rsidRPr="00090C9E">
              <w:rPr>
                <w:bCs/>
                <w:i w:val="0"/>
                <w:iCs/>
              </w:rPr>
              <w:t>Nord</w:t>
            </w:r>
            <w:proofErr w:type="spellEnd"/>
            <w:r w:rsidRPr="00090C9E">
              <w:rPr>
                <w:bCs/>
                <w:i w:val="0"/>
                <w:iCs/>
              </w:rPr>
              <w:t>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72AB" w14:textId="15ACF164" w:rsidR="00B16201" w:rsidRPr="00090C9E" w:rsidRDefault="00B16201" w:rsidP="00B16201">
            <w:pPr>
              <w:jc w:val="center"/>
              <w:rPr>
                <w:bCs/>
                <w:i w:val="0"/>
                <w:iCs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D9D9" w14:textId="046A5B7A" w:rsidR="00B16201" w:rsidRPr="00BC783C" w:rsidRDefault="00C3569C" w:rsidP="00B16201">
            <w:pPr>
              <w:jc w:val="left"/>
              <w:rPr>
                <w:i w:val="0"/>
                <w:highlight w:val="red"/>
              </w:rPr>
            </w:pPr>
            <w:r>
              <w:rPr>
                <w:i w:val="0"/>
              </w:rPr>
              <w:t>Brak uwzględnienia w OZPI zgodnie z ustaleniami na spotkaniu w dniu 20.03.2026 roku</w:t>
            </w:r>
          </w:p>
        </w:tc>
      </w:tr>
      <w:tr w:rsidR="00B16201" w14:paraId="5122F1F8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7C29" w14:textId="77777777" w:rsidR="00B16201" w:rsidRPr="003F7106" w:rsidRDefault="00B16201" w:rsidP="00B16201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0F9A" w14:textId="72714C2E" w:rsidR="00B16201" w:rsidRPr="00F25CCA" w:rsidRDefault="00B16201" w:rsidP="00B16201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7790" w14:textId="76F785E3" w:rsidR="00B16201" w:rsidRPr="00B16201" w:rsidRDefault="00B16201" w:rsidP="00B16201">
            <w:pPr>
              <w:spacing w:line="240" w:lineRule="auto"/>
              <w:jc w:val="center"/>
              <w:rPr>
                <w:b/>
                <w:bCs/>
                <w:i w:val="0"/>
                <w:szCs w:val="22"/>
              </w:rPr>
            </w:pPr>
            <w:r w:rsidRPr="00757E2E">
              <w:rPr>
                <w:i w:val="0"/>
                <w:szCs w:val="22"/>
              </w:rPr>
              <w:t>3. Kamienie milowe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A961" w14:textId="0B81BCCB" w:rsidR="00B16201" w:rsidRPr="00090C9E" w:rsidRDefault="00B16201" w:rsidP="00B16201">
            <w:pPr>
              <w:spacing w:line="240" w:lineRule="auto"/>
              <w:jc w:val="left"/>
              <w:rPr>
                <w:bCs/>
                <w:i w:val="0"/>
                <w:iCs/>
              </w:rPr>
            </w:pPr>
            <w:r w:rsidRPr="00090C9E">
              <w:rPr>
                <w:bCs/>
                <w:i w:val="0"/>
                <w:iCs/>
              </w:rPr>
              <w:t>Możliwość dodania: Migracja pilotażowa (20% systemów)</w:t>
            </w:r>
            <w:r>
              <w:rPr>
                <w:bCs/>
                <w:i w:val="0"/>
                <w:iCs/>
              </w:rPr>
              <w:t xml:space="preserve">. </w:t>
            </w:r>
            <w:r w:rsidRPr="00090C9E">
              <w:rPr>
                <w:bCs/>
                <w:i w:val="0"/>
                <w:iCs/>
              </w:rPr>
              <w:t>Np.: Pierwsze systemy partnerów w Active-Active.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AE74" w14:textId="26B53E9B" w:rsidR="00B16201" w:rsidRPr="00090C9E" w:rsidRDefault="00B16201" w:rsidP="00B16201">
            <w:pPr>
              <w:jc w:val="center"/>
              <w:rPr>
                <w:bCs/>
                <w:i w:val="0"/>
                <w:iCs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652A" w14:textId="6FC3CCC3" w:rsidR="00B16201" w:rsidRPr="00BC783C" w:rsidRDefault="00C3569C" w:rsidP="00B16201">
            <w:pPr>
              <w:jc w:val="left"/>
              <w:rPr>
                <w:i w:val="0"/>
                <w:highlight w:val="red"/>
              </w:rPr>
            </w:pPr>
            <w:r>
              <w:rPr>
                <w:i w:val="0"/>
              </w:rPr>
              <w:t>Brak uwzględnienia w OZPI zgodnie z ustaleniami na spotkaniu w dniu 20.03.2026 roku</w:t>
            </w:r>
          </w:p>
        </w:tc>
      </w:tr>
      <w:tr w:rsidR="007F3D1A" w14:paraId="472C1E50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2A60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538E" w14:textId="7F8471A0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4EA4" w14:textId="2391B505" w:rsidR="007F3D1A" w:rsidRPr="00644C7D" w:rsidRDefault="007F3D1A" w:rsidP="007F3D1A">
            <w:pPr>
              <w:spacing w:line="240" w:lineRule="auto"/>
              <w:jc w:val="center"/>
              <w:rPr>
                <w:i w:val="0"/>
                <w:szCs w:val="22"/>
              </w:rPr>
            </w:pPr>
            <w:r w:rsidRPr="00644C7D">
              <w:rPr>
                <w:i w:val="0"/>
                <w:szCs w:val="22"/>
              </w:rPr>
              <w:t xml:space="preserve">3. </w:t>
            </w:r>
            <w:r w:rsidR="00B16201" w:rsidRPr="00644C7D">
              <w:rPr>
                <w:i w:val="0"/>
                <w:szCs w:val="22"/>
              </w:rPr>
              <w:t>Kamienie milowe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E489" w14:textId="42178A86" w:rsidR="007F3D1A" w:rsidRPr="00090C9E" w:rsidRDefault="007F3D1A" w:rsidP="007F3D1A">
            <w:pPr>
              <w:spacing w:line="240" w:lineRule="auto"/>
              <w:jc w:val="left"/>
              <w:rPr>
                <w:bCs/>
                <w:i w:val="0"/>
                <w:iCs/>
              </w:rPr>
            </w:pPr>
            <w:r w:rsidRPr="00090C9E">
              <w:rPr>
                <w:bCs/>
                <w:i w:val="0"/>
                <w:iCs/>
              </w:rPr>
              <w:t xml:space="preserve">Możliwość dodania: Szkolenia i </w:t>
            </w:r>
            <w:proofErr w:type="spellStart"/>
            <w:r w:rsidRPr="00090C9E">
              <w:rPr>
                <w:bCs/>
                <w:i w:val="0"/>
                <w:iCs/>
              </w:rPr>
              <w:t>handover</w:t>
            </w:r>
            <w:proofErr w:type="spellEnd"/>
            <w:r w:rsidRPr="00090C9E">
              <w:rPr>
                <w:bCs/>
                <w:i w:val="0"/>
                <w:iCs/>
              </w:rPr>
              <w:t xml:space="preserve"> dla operatora</w:t>
            </w:r>
            <w:r>
              <w:rPr>
                <w:bCs/>
                <w:i w:val="0"/>
                <w:iCs/>
              </w:rPr>
              <w:t xml:space="preserve">. </w:t>
            </w:r>
            <w:r w:rsidRPr="00090C9E">
              <w:rPr>
                <w:bCs/>
                <w:i w:val="0"/>
                <w:iCs/>
              </w:rPr>
              <w:t xml:space="preserve">Np.: 500+ adminów, dokumentacja DCIM </w:t>
            </w:r>
            <w:r w:rsidRPr="00090C9E">
              <w:rPr>
                <w:i w:val="0"/>
                <w:iCs/>
              </w:rPr>
              <w:t xml:space="preserve">Data Center </w:t>
            </w:r>
            <w:proofErr w:type="spellStart"/>
            <w:r w:rsidRPr="00090C9E">
              <w:rPr>
                <w:i w:val="0"/>
                <w:iCs/>
              </w:rPr>
              <w:t>Infrastructure</w:t>
            </w:r>
            <w:proofErr w:type="spellEnd"/>
            <w:r w:rsidRPr="00090C9E">
              <w:rPr>
                <w:i w:val="0"/>
                <w:iCs/>
              </w:rPr>
              <w:t xml:space="preserve"> Management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83862" w14:textId="122F7968" w:rsidR="007F3D1A" w:rsidRPr="00090C9E" w:rsidRDefault="007F3D1A" w:rsidP="007F3D1A">
            <w:pPr>
              <w:jc w:val="center"/>
              <w:rPr>
                <w:bCs/>
                <w:i w:val="0"/>
                <w:iCs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CE8F" w14:textId="3EFBE6B6" w:rsidR="007F3D1A" w:rsidRDefault="00C3569C" w:rsidP="007F3D1A">
            <w:pPr>
              <w:jc w:val="left"/>
              <w:rPr>
                <w:i w:val="0"/>
              </w:rPr>
            </w:pPr>
            <w:r>
              <w:rPr>
                <w:i w:val="0"/>
              </w:rPr>
              <w:t>Brak uwzględnienia w OZPI zgodnie z ustaleniami na spotkaniu w dniu 20.03.2026 roku</w:t>
            </w:r>
          </w:p>
        </w:tc>
      </w:tr>
      <w:tr w:rsidR="007F3D1A" w14:paraId="6B6797CA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402CE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8840" w14:textId="1707FD24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0359" w14:textId="3090994F" w:rsidR="007F3D1A" w:rsidRPr="00991AB2" w:rsidRDefault="007F3D1A" w:rsidP="007F3D1A">
            <w:pPr>
              <w:spacing w:line="240" w:lineRule="auto"/>
              <w:jc w:val="center"/>
              <w:rPr>
                <w:i w:val="0"/>
                <w:szCs w:val="22"/>
              </w:rPr>
            </w:pPr>
            <w:r>
              <w:rPr>
                <w:i w:val="0"/>
                <w:szCs w:val="22"/>
              </w:rPr>
              <w:t xml:space="preserve">6. </w:t>
            </w:r>
            <w:r w:rsidR="00B16201" w:rsidRPr="00AF7137">
              <w:rPr>
                <w:i w:val="0"/>
                <w:szCs w:val="22"/>
              </w:rPr>
              <w:t>Otoczenie prawne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DF39" w14:textId="77777777" w:rsidR="007F3D1A" w:rsidRPr="007F3D1A" w:rsidRDefault="007F3D1A" w:rsidP="007F3D1A">
            <w:pPr>
              <w:jc w:val="left"/>
              <w:rPr>
                <w:bCs/>
                <w:i w:val="0"/>
                <w:iCs/>
              </w:rPr>
            </w:pPr>
            <w:r w:rsidRPr="00090C9E">
              <w:rPr>
                <w:bCs/>
                <w:i w:val="0"/>
                <w:iCs/>
              </w:rPr>
              <w:t>Błędna nazwa ustawy</w:t>
            </w:r>
            <w:r>
              <w:rPr>
                <w:bCs/>
                <w:i w:val="0"/>
                <w:iCs/>
              </w:rPr>
              <w:t xml:space="preserve">. </w:t>
            </w:r>
            <w:r w:rsidRPr="007F3D1A">
              <w:rPr>
                <w:bCs/>
                <w:i w:val="0"/>
                <w:iCs/>
              </w:rPr>
              <w:t>Poprawna nazwa ustawy:</w:t>
            </w:r>
          </w:p>
          <w:p w14:paraId="4351502A" w14:textId="302C4FB1" w:rsidR="007F3D1A" w:rsidRPr="00090C9E" w:rsidRDefault="007F3D1A" w:rsidP="00575BE9">
            <w:pPr>
              <w:jc w:val="left"/>
              <w:rPr>
                <w:bCs/>
                <w:i w:val="0"/>
                <w:iCs/>
              </w:rPr>
            </w:pPr>
            <w:r w:rsidRPr="007F3D1A">
              <w:rPr>
                <w:bCs/>
                <w:i w:val="0"/>
                <w:iCs/>
              </w:rPr>
              <w:t>Ustawa z dnia 7 lipca 2023 r. określa zasady przygotowania</w:t>
            </w:r>
            <w:r>
              <w:rPr>
                <w:bCs/>
                <w:i w:val="0"/>
                <w:iCs/>
              </w:rPr>
              <w:t xml:space="preserve"> </w:t>
            </w:r>
            <w:r w:rsidRPr="007F3D1A">
              <w:rPr>
                <w:bCs/>
                <w:i w:val="0"/>
                <w:iCs/>
              </w:rPr>
              <w:t>i realizacji inwestycji w zakresie budowy, przebudowy i utrzymania Krajowego Centrum Przetwarzania Danych (KCPD)</w:t>
            </w:r>
            <w:r>
              <w:rPr>
                <w:bCs/>
                <w:i w:val="0"/>
                <w:iCs/>
              </w:rPr>
              <w:t xml:space="preserve"> </w:t>
            </w:r>
            <w:r w:rsidRPr="007F3D1A">
              <w:rPr>
                <w:bCs/>
                <w:i w:val="0"/>
                <w:iCs/>
              </w:rPr>
              <w:t>oraz inwestycji towarzyszących.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2524" w14:textId="42514DFE" w:rsidR="007F3D1A" w:rsidRPr="00090C9E" w:rsidRDefault="007F3D1A" w:rsidP="007F3D1A">
            <w:pPr>
              <w:jc w:val="center"/>
              <w:rPr>
                <w:bCs/>
                <w:i w:val="0"/>
                <w:iCs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68D4D" w14:textId="7BEBE55E" w:rsidR="006A0F01" w:rsidRPr="00C15415" w:rsidRDefault="00C3569C" w:rsidP="007F3D1A">
            <w:pPr>
              <w:jc w:val="left"/>
              <w:rPr>
                <w:bCs/>
              </w:rPr>
            </w:pPr>
            <w:r>
              <w:rPr>
                <w:i w:val="0"/>
              </w:rPr>
              <w:t>Uwzględniono w OZPI w części uzgodnionej na spotkaniu w dniu 20.03.2026 roku</w:t>
            </w:r>
          </w:p>
        </w:tc>
      </w:tr>
      <w:tr w:rsidR="007F3D1A" w14:paraId="29C536BE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5A75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0282" w14:textId="288704DA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246C" w14:textId="388660CA" w:rsidR="007F3D1A" w:rsidRDefault="007F3D1A" w:rsidP="007F3D1A">
            <w:pPr>
              <w:spacing w:line="240" w:lineRule="auto"/>
              <w:jc w:val="center"/>
              <w:rPr>
                <w:i w:val="0"/>
                <w:szCs w:val="22"/>
              </w:rPr>
            </w:pPr>
            <w:r>
              <w:rPr>
                <w:i w:val="0"/>
                <w:szCs w:val="22"/>
              </w:rPr>
              <w:t xml:space="preserve">7.1 </w:t>
            </w:r>
            <w:r w:rsidRPr="006F4A4C">
              <w:rPr>
                <w:i w:val="0"/>
                <w:szCs w:val="22"/>
              </w:rPr>
              <w:t>Widok kooperacji aplikacji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0BFD" w14:textId="2EFA1743" w:rsidR="007F3D1A" w:rsidRPr="008649C2" w:rsidRDefault="007F3D1A" w:rsidP="00575BE9">
            <w:pPr>
              <w:jc w:val="left"/>
              <w:rPr>
                <w:i w:val="0"/>
                <w:iCs/>
              </w:rPr>
            </w:pPr>
            <w:r w:rsidRPr="008649C2">
              <w:rPr>
                <w:i w:val="0"/>
                <w:iCs/>
              </w:rPr>
              <w:t>Widok kooperacji uwzględniający braki w legendzie</w:t>
            </w:r>
            <w:r>
              <w:rPr>
                <w:i w:val="0"/>
                <w:iCs/>
              </w:rPr>
              <w:t xml:space="preserve">. </w:t>
            </w:r>
            <w:r w:rsidRPr="008649C2">
              <w:rPr>
                <w:i w:val="0"/>
                <w:iCs/>
              </w:rPr>
              <w:t xml:space="preserve">Nie określono w legendzie co oznacza brązowy komponent jako </w:t>
            </w:r>
            <w:proofErr w:type="spellStart"/>
            <w:r w:rsidRPr="008649C2">
              <w:rPr>
                <w:i w:val="0"/>
                <w:iCs/>
              </w:rPr>
              <w:t>kolokoacja</w:t>
            </w:r>
            <w:proofErr w:type="spellEnd"/>
            <w:r>
              <w:rPr>
                <w:i w:val="0"/>
                <w:iCs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D10F" w14:textId="4429E07D" w:rsidR="007F3D1A" w:rsidRPr="008649C2" w:rsidRDefault="007F3D1A" w:rsidP="007F3D1A">
            <w:pPr>
              <w:jc w:val="center"/>
              <w:rPr>
                <w:b/>
                <w:i w:val="0"/>
                <w:iCs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418B8" w14:textId="487199F6" w:rsidR="007F3D1A" w:rsidRDefault="00C3569C" w:rsidP="007F3D1A">
            <w:pPr>
              <w:jc w:val="left"/>
              <w:rPr>
                <w:i w:val="0"/>
              </w:rPr>
            </w:pPr>
            <w:r>
              <w:rPr>
                <w:i w:val="0"/>
              </w:rPr>
              <w:t>Uwzględniono w OZPI w części uzgodnionej na spotkaniu w dniu 20.03.2026 roku</w:t>
            </w:r>
          </w:p>
        </w:tc>
      </w:tr>
      <w:tr w:rsidR="007F3D1A" w14:paraId="2D0F68D7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415B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70D29" w14:textId="5ED1F091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B437" w14:textId="34C0347C" w:rsidR="007F3D1A" w:rsidRDefault="007F3D1A" w:rsidP="007F3D1A">
            <w:pPr>
              <w:spacing w:line="240" w:lineRule="auto"/>
              <w:jc w:val="center"/>
              <w:rPr>
                <w:i w:val="0"/>
                <w:szCs w:val="22"/>
              </w:rPr>
            </w:pPr>
            <w:r w:rsidRPr="00D2401D">
              <w:rPr>
                <w:i w:val="0"/>
                <w:szCs w:val="22"/>
              </w:rPr>
              <w:t>7.2. Kluczowe komponenty architektury rozwiązania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E5F0D" w14:textId="797B7548" w:rsidR="007F3D1A" w:rsidRPr="008649C2" w:rsidRDefault="007F3D1A" w:rsidP="007F3D1A">
            <w:pPr>
              <w:jc w:val="left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Kluczowe komponenty zawierają diagram kooperacji. Możliwość rozpisania narzędzi. </w:t>
            </w:r>
            <w:r w:rsidRPr="008649C2">
              <w:rPr>
                <w:i w:val="0"/>
                <w:iCs/>
              </w:rPr>
              <w:t>Brak wskazania jakie narzędzia do obsługi KCP jak zbudowany moduł MHT przeklejony diagram kooperacji.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2A9F" w14:textId="159605BC" w:rsidR="007F3D1A" w:rsidRPr="002D5C7B" w:rsidRDefault="007F3D1A" w:rsidP="007F3D1A">
            <w:pPr>
              <w:jc w:val="center"/>
              <w:rPr>
                <w:b/>
              </w:rPr>
            </w:pPr>
            <w:r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CF8BE" w14:textId="41271970" w:rsidR="007F3D1A" w:rsidRDefault="00C3569C" w:rsidP="007F3D1A">
            <w:pPr>
              <w:jc w:val="left"/>
              <w:rPr>
                <w:i w:val="0"/>
              </w:rPr>
            </w:pPr>
            <w:r>
              <w:rPr>
                <w:i w:val="0"/>
              </w:rPr>
              <w:t>Uwzględniono w OZPI w części uzgodnionej na spotkaniu w dniu 20.03.2026 roku</w:t>
            </w:r>
          </w:p>
        </w:tc>
      </w:tr>
      <w:tr w:rsidR="007F3D1A" w14:paraId="613E7F8A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223E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8BA0" w14:textId="3706CE8E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05092" w14:textId="54D68C85" w:rsidR="007F3D1A" w:rsidRPr="00644C7D" w:rsidRDefault="007F3D1A" w:rsidP="007F3D1A">
            <w:pPr>
              <w:spacing w:line="240" w:lineRule="auto"/>
              <w:jc w:val="center"/>
              <w:rPr>
                <w:i w:val="0"/>
                <w:szCs w:val="22"/>
              </w:rPr>
            </w:pPr>
            <w:r w:rsidRPr="00991AB2">
              <w:rPr>
                <w:i w:val="0"/>
                <w:szCs w:val="22"/>
              </w:rPr>
              <w:t>4.2. Wykaz poszczególnych pozycji kosztowych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AA650" w14:textId="77777777" w:rsidR="007F3D1A" w:rsidRPr="009A1563" w:rsidRDefault="007F3D1A" w:rsidP="007F3D1A">
            <w:pPr>
              <w:jc w:val="left"/>
              <w:rPr>
                <w:bCs/>
                <w:i w:val="0"/>
                <w:iCs/>
              </w:rPr>
            </w:pPr>
            <w:r w:rsidRPr="009A1563">
              <w:rPr>
                <w:bCs/>
                <w:i w:val="0"/>
                <w:iCs/>
              </w:rPr>
              <w:t>Brak w pozycjach:</w:t>
            </w:r>
          </w:p>
          <w:p w14:paraId="2C558A73" w14:textId="2150467D" w:rsidR="007F3D1A" w:rsidRPr="009A1563" w:rsidRDefault="007F3D1A" w:rsidP="007F3D1A">
            <w:pPr>
              <w:jc w:val="left"/>
              <w:rPr>
                <w:bCs/>
                <w:i w:val="0"/>
                <w:iCs/>
              </w:rPr>
            </w:pPr>
            <w:r w:rsidRPr="009A1563">
              <w:rPr>
                <w:bCs/>
                <w:i w:val="0"/>
                <w:iCs/>
              </w:rPr>
              <w:t>bezpieczeństwa i wydajności</w:t>
            </w:r>
          </w:p>
          <w:p w14:paraId="241FA38B" w14:textId="4B5B36A3" w:rsidR="007F3D1A" w:rsidRPr="009A1563" w:rsidRDefault="007F3D1A" w:rsidP="00575BE9">
            <w:pPr>
              <w:jc w:val="left"/>
              <w:rPr>
                <w:b/>
                <w:i w:val="0"/>
                <w:iCs/>
              </w:rPr>
            </w:pPr>
            <w:r w:rsidRPr="009A1563">
              <w:rPr>
                <w:bCs/>
                <w:i w:val="0"/>
                <w:iCs/>
              </w:rPr>
              <w:t xml:space="preserve">Brak pozycji szkolenia. Proponowane: Testy obciążeniowe (960 kW), </w:t>
            </w:r>
            <w:proofErr w:type="spellStart"/>
            <w:r w:rsidRPr="009A1563">
              <w:rPr>
                <w:bCs/>
                <w:i w:val="0"/>
                <w:iCs/>
              </w:rPr>
              <w:t>failover</w:t>
            </w:r>
            <w:proofErr w:type="spellEnd"/>
            <w:r w:rsidRPr="009A1563">
              <w:rPr>
                <w:bCs/>
                <w:i w:val="0"/>
                <w:iCs/>
              </w:rPr>
              <w:t xml:space="preserve"> DRC. Audyt niezależny (TUV </w:t>
            </w:r>
            <w:proofErr w:type="spellStart"/>
            <w:r w:rsidRPr="009A1563">
              <w:rPr>
                <w:bCs/>
                <w:i w:val="0"/>
                <w:iCs/>
              </w:rPr>
              <w:t>Nord</w:t>
            </w:r>
            <w:proofErr w:type="spellEnd"/>
            <w:r w:rsidRPr="009A1563">
              <w:rPr>
                <w:bCs/>
                <w:i w:val="0"/>
                <w:iCs/>
              </w:rPr>
              <w:t>), Audyt  ABW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CF4E" w14:textId="3FA083E8" w:rsidR="007F3D1A" w:rsidRPr="009A1563" w:rsidRDefault="007F3D1A" w:rsidP="007F3D1A">
            <w:pPr>
              <w:jc w:val="center"/>
              <w:rPr>
                <w:bCs/>
                <w:i w:val="0"/>
                <w:iCs/>
              </w:rPr>
            </w:pPr>
            <w:r>
              <w:rPr>
                <w:i w:val="0"/>
                <w:iCs/>
              </w:rPr>
              <w:t xml:space="preserve">Proszę o analizę i </w:t>
            </w:r>
            <w:r w:rsidR="006519A5">
              <w:rPr>
                <w:i w:val="0"/>
                <w:iCs/>
              </w:rPr>
              <w:t xml:space="preserve">wyjaśnienie lub </w:t>
            </w:r>
            <w:r>
              <w:rPr>
                <w:i w:val="0"/>
                <w:iCs/>
              </w:rPr>
              <w:t>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CBF0" w14:textId="61396424" w:rsidR="007F3D1A" w:rsidRDefault="00B14FC8" w:rsidP="007F3D1A">
            <w:pPr>
              <w:jc w:val="left"/>
              <w:rPr>
                <w:i w:val="0"/>
              </w:rPr>
            </w:pPr>
            <w:r>
              <w:rPr>
                <w:i w:val="0"/>
              </w:rPr>
              <w:t>Brak uwzględnienia w OZPI zgodnie z ustaleniami na spotkaniu w dniu 20.03.2026 roku</w:t>
            </w:r>
          </w:p>
        </w:tc>
      </w:tr>
      <w:tr w:rsidR="007F3D1A" w14:paraId="054B0BCE" w14:textId="77777777" w:rsidTr="008D6CC2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00D4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8DFE" w14:textId="7491B9DC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4654" w14:textId="3D7263F4" w:rsidR="007F3D1A" w:rsidRPr="00F25CCA" w:rsidRDefault="007F3D1A" w:rsidP="007F3D1A">
            <w:pPr>
              <w:spacing w:line="240" w:lineRule="auto"/>
              <w:jc w:val="center"/>
              <w:rPr>
                <w:i w:val="0"/>
                <w:szCs w:val="22"/>
              </w:rPr>
            </w:pPr>
            <w:r w:rsidRPr="00F83058">
              <w:rPr>
                <w:i w:val="0"/>
                <w:szCs w:val="22"/>
              </w:rPr>
              <w:t>7.3. Przyjęte założenia technologiczne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80C2" w14:textId="77777777" w:rsidR="007F3D1A" w:rsidRPr="009A1563" w:rsidRDefault="007F3D1A" w:rsidP="007F3D1A">
            <w:pPr>
              <w:spacing w:line="240" w:lineRule="auto"/>
              <w:jc w:val="left"/>
              <w:rPr>
                <w:iCs/>
                <w:szCs w:val="22"/>
              </w:rPr>
            </w:pPr>
            <w:r>
              <w:rPr>
                <w:i w:val="0"/>
                <w:szCs w:val="22"/>
              </w:rPr>
              <w:t xml:space="preserve">W </w:t>
            </w:r>
            <w:r w:rsidRPr="009A1563">
              <w:rPr>
                <w:iCs/>
                <w:szCs w:val="22"/>
              </w:rPr>
              <w:t xml:space="preserve">2.4. Produkty końcowe projektu opisano: </w:t>
            </w:r>
          </w:p>
          <w:p w14:paraId="26801B37" w14:textId="77777777" w:rsidR="007F3D1A" w:rsidRPr="009A1563" w:rsidRDefault="007F3D1A" w:rsidP="007F3D1A">
            <w:pPr>
              <w:spacing w:line="240" w:lineRule="auto"/>
              <w:jc w:val="left"/>
              <w:rPr>
                <w:iCs/>
                <w:szCs w:val="22"/>
              </w:rPr>
            </w:pPr>
            <w:r w:rsidRPr="009A1563">
              <w:rPr>
                <w:iCs/>
                <w:szCs w:val="22"/>
              </w:rPr>
              <w:t>Krajowe Centrum Przetwarzania Danych – 3 kompleksy przetwarzania danych</w:t>
            </w:r>
          </w:p>
          <w:p w14:paraId="1BA0D058" w14:textId="77777777" w:rsidR="007F3D1A" w:rsidRPr="009A1563" w:rsidRDefault="007F3D1A" w:rsidP="007F3D1A">
            <w:pPr>
              <w:spacing w:line="240" w:lineRule="auto"/>
              <w:jc w:val="left"/>
              <w:rPr>
                <w:iCs/>
                <w:szCs w:val="22"/>
              </w:rPr>
            </w:pPr>
            <w:r w:rsidRPr="009A1563">
              <w:rPr>
                <w:iCs/>
                <w:szCs w:val="22"/>
              </w:rPr>
              <w:t>(KPD) w zakresie po 1 module technicznym (MTH) z doposażoną jedną z</w:t>
            </w:r>
          </w:p>
          <w:p w14:paraId="03657EC3" w14:textId="77777777" w:rsidR="007F3D1A" w:rsidRPr="009A1563" w:rsidRDefault="007F3D1A" w:rsidP="007F3D1A">
            <w:pPr>
              <w:spacing w:line="240" w:lineRule="auto"/>
              <w:jc w:val="left"/>
              <w:rPr>
                <w:iCs/>
                <w:szCs w:val="22"/>
              </w:rPr>
            </w:pPr>
            <w:r w:rsidRPr="009A1563">
              <w:rPr>
                <w:iCs/>
                <w:szCs w:val="22"/>
              </w:rPr>
              <w:t>dwóch komór do 3 klasy wg. PN-EN 50600 i wysokiej (960 kW) gęstości mocy</w:t>
            </w:r>
          </w:p>
          <w:p w14:paraId="5908D060" w14:textId="77777777" w:rsidR="007F3D1A" w:rsidRPr="009A1563" w:rsidRDefault="007F3D1A" w:rsidP="007F3D1A">
            <w:pPr>
              <w:spacing w:line="240" w:lineRule="auto"/>
              <w:jc w:val="left"/>
              <w:rPr>
                <w:iCs/>
                <w:szCs w:val="22"/>
              </w:rPr>
            </w:pPr>
            <w:r w:rsidRPr="009A1563">
              <w:rPr>
                <w:iCs/>
                <w:szCs w:val="22"/>
              </w:rPr>
              <w:t>(3HD) (3x389m2 pow. IT)</w:t>
            </w:r>
          </w:p>
          <w:p w14:paraId="1C9DAA0C" w14:textId="77777777" w:rsidR="007F3D1A" w:rsidRDefault="007F3D1A" w:rsidP="007F3D1A">
            <w:pPr>
              <w:spacing w:line="240" w:lineRule="auto"/>
              <w:jc w:val="left"/>
              <w:rPr>
                <w:i w:val="0"/>
                <w:szCs w:val="22"/>
              </w:rPr>
            </w:pPr>
          </w:p>
          <w:p w14:paraId="09B44B27" w14:textId="438FA7B0" w:rsidR="007F3D1A" w:rsidRPr="00B14FC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>
              <w:rPr>
                <w:i w:val="0"/>
                <w:szCs w:val="22"/>
              </w:rPr>
              <w:t>Dlaczego: I</w:t>
            </w:r>
            <w:r w:rsidRPr="0059027B">
              <w:rPr>
                <w:i w:val="0"/>
                <w:szCs w:val="22"/>
              </w:rPr>
              <w:t>nfrastruktura Nie będzie żadnych elementów infrastruktury informatycznej</w:t>
            </w:r>
            <w:r>
              <w:rPr>
                <w:i w:val="0"/>
                <w:szCs w:val="22"/>
              </w:rPr>
              <w:t>?</w:t>
            </w:r>
            <w:r>
              <w:rPr>
                <w:i w:val="0"/>
                <w:iCs/>
                <w:szCs w:val="22"/>
              </w:rPr>
              <w:t xml:space="preserve"> Rozumiem że MTH </w:t>
            </w:r>
            <w:r w:rsidRPr="00B14FC8">
              <w:rPr>
                <w:i w:val="0"/>
                <w:iCs/>
                <w:szCs w:val="22"/>
              </w:rPr>
              <w:t>doposażone zawiera:</w:t>
            </w:r>
          </w:p>
          <w:p w14:paraId="64B3D608" w14:textId="77777777" w:rsidR="007F3D1A" w:rsidRPr="00B14FC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B14FC8">
              <w:rPr>
                <w:i w:val="0"/>
                <w:iCs/>
                <w:szCs w:val="22"/>
              </w:rPr>
              <w:t>Zawartość 1 MTH (pełna specyfikacja):</w:t>
            </w:r>
          </w:p>
          <w:p w14:paraId="6226E855" w14:textId="77777777" w:rsidR="007F3D1A" w:rsidRPr="00B14FC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B14FC8">
              <w:rPr>
                <w:i w:val="0"/>
                <w:iCs/>
                <w:szCs w:val="22"/>
              </w:rPr>
              <w:t>1. Infrastruktura IT (klasa 3HD)</w:t>
            </w:r>
          </w:p>
          <w:p w14:paraId="09ABE3F7" w14:textId="77777777" w:rsidR="007F3D1A" w:rsidRPr="00B14FC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B14FC8">
              <w:rPr>
                <w:i w:val="0"/>
                <w:iCs/>
                <w:szCs w:val="22"/>
              </w:rPr>
              <w:t>2. Zasilanie gwarantowane (N+1 redundancja)</w:t>
            </w:r>
          </w:p>
          <w:p w14:paraId="22554177" w14:textId="77777777" w:rsidR="007F3D1A" w:rsidRPr="00B14FC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B14FC8">
              <w:rPr>
                <w:i w:val="0"/>
                <w:iCs/>
                <w:szCs w:val="22"/>
              </w:rPr>
              <w:t>3. Chłodzenie high-</w:t>
            </w:r>
            <w:proofErr w:type="spellStart"/>
            <w:r w:rsidRPr="00B14FC8">
              <w:rPr>
                <w:i w:val="0"/>
                <w:iCs/>
                <w:szCs w:val="22"/>
              </w:rPr>
              <w:t>density</w:t>
            </w:r>
            <w:proofErr w:type="spellEnd"/>
          </w:p>
          <w:p w14:paraId="3BBD37B1" w14:textId="77777777" w:rsidR="007F3D1A" w:rsidRPr="00B14FC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B14FC8">
              <w:rPr>
                <w:i w:val="0"/>
                <w:iCs/>
                <w:szCs w:val="22"/>
              </w:rPr>
              <w:t>4. Bezpieczeństwo fizyczne (SCP3)</w:t>
            </w:r>
          </w:p>
          <w:p w14:paraId="650E4363" w14:textId="77777777" w:rsidR="007F3D1A" w:rsidRPr="00B14FC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B14FC8">
              <w:rPr>
                <w:i w:val="0"/>
                <w:iCs/>
                <w:szCs w:val="22"/>
              </w:rPr>
              <w:t>5. Zarządzanie (DCIM)</w:t>
            </w:r>
          </w:p>
          <w:p w14:paraId="6E0E90CC" w14:textId="77777777" w:rsidR="007F3D1A" w:rsidRPr="00283BA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B14FC8">
              <w:rPr>
                <w:i w:val="0"/>
                <w:iCs/>
                <w:szCs w:val="22"/>
              </w:rPr>
              <w:t xml:space="preserve">Czyli infrastruktura IT powinna być uwzględniona </w:t>
            </w:r>
            <w:proofErr w:type="spellStart"/>
            <w:r w:rsidRPr="00B14FC8">
              <w:rPr>
                <w:i w:val="0"/>
                <w:iCs/>
                <w:szCs w:val="22"/>
              </w:rPr>
              <w:t>np</w:t>
            </w:r>
            <w:proofErr w:type="spellEnd"/>
            <w:r w:rsidRPr="00B14FC8">
              <w:rPr>
                <w:i w:val="0"/>
                <w:iCs/>
                <w:szCs w:val="22"/>
              </w:rPr>
              <w:t>:</w:t>
            </w:r>
            <w:r w:rsidRPr="00283BA8">
              <w:rPr>
                <w:i w:val="0"/>
                <w:iCs/>
                <w:szCs w:val="22"/>
              </w:rPr>
              <w:t xml:space="preserve"> </w:t>
            </w:r>
          </w:p>
          <w:p w14:paraId="3FD5D307" w14:textId="77777777" w:rsidR="007F3D1A" w:rsidRPr="008D6CC2" w:rsidRDefault="007F3D1A" w:rsidP="007F3D1A">
            <w:pPr>
              <w:jc w:val="both"/>
              <w:rPr>
                <w:i w:val="0"/>
                <w:iCs/>
                <w:szCs w:val="22"/>
                <w:lang w:val="en-GB"/>
              </w:rPr>
            </w:pPr>
            <w:r w:rsidRPr="008D6CC2">
              <w:rPr>
                <w:i w:val="0"/>
                <w:iCs/>
                <w:szCs w:val="22"/>
                <w:lang w:val="en-GB"/>
              </w:rPr>
              <w:t xml:space="preserve">• 24–48 </w:t>
            </w:r>
            <w:proofErr w:type="spellStart"/>
            <w:r w:rsidRPr="008D6CC2">
              <w:rPr>
                <w:i w:val="0"/>
                <w:iCs/>
                <w:szCs w:val="22"/>
                <w:lang w:val="en-GB"/>
              </w:rPr>
              <w:t>racków</w:t>
            </w:r>
            <w:proofErr w:type="spellEnd"/>
            <w:r w:rsidRPr="008D6CC2">
              <w:rPr>
                <w:i w:val="0"/>
                <w:iCs/>
                <w:szCs w:val="22"/>
                <w:lang w:val="en-GB"/>
              </w:rPr>
              <w:t xml:space="preserve"> high-density (20–40 kW/rack) </w:t>
            </w:r>
          </w:p>
          <w:p w14:paraId="690CE46C" w14:textId="7920F2EF" w:rsidR="007F3D1A" w:rsidRPr="008D6CC2" w:rsidRDefault="007F3D1A" w:rsidP="007F3D1A">
            <w:pPr>
              <w:jc w:val="both"/>
              <w:rPr>
                <w:i w:val="0"/>
                <w:iCs/>
                <w:szCs w:val="22"/>
                <w:lang w:val="en-GB"/>
              </w:rPr>
            </w:pPr>
            <w:r w:rsidRPr="008D6CC2">
              <w:rPr>
                <w:i w:val="0"/>
                <w:iCs/>
                <w:szCs w:val="22"/>
                <w:lang w:val="en-GB"/>
              </w:rPr>
              <w:t xml:space="preserve">• </w:t>
            </w:r>
            <w:proofErr w:type="spellStart"/>
            <w:r w:rsidRPr="008D6CC2">
              <w:rPr>
                <w:i w:val="0"/>
                <w:iCs/>
                <w:szCs w:val="22"/>
                <w:lang w:val="en-GB"/>
              </w:rPr>
              <w:t>Sieci</w:t>
            </w:r>
            <w:proofErr w:type="spellEnd"/>
            <w:r w:rsidRPr="008D6CC2">
              <w:rPr>
                <w:i w:val="0"/>
                <w:iCs/>
                <w:szCs w:val="22"/>
                <w:lang w:val="en-GB"/>
              </w:rPr>
              <w:t xml:space="preserve"> SDN (25/100 Gbps, Active-Active)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F042" w14:textId="2DF80E37" w:rsidR="007F3D1A" w:rsidRPr="005C4342" w:rsidRDefault="007F3D1A" w:rsidP="007F41E7">
            <w:pPr>
              <w:jc w:val="center"/>
              <w:rPr>
                <w:b/>
                <w:bCs/>
                <w:i w:val="0"/>
                <w:iCs/>
                <w:szCs w:val="22"/>
              </w:rPr>
            </w:pPr>
            <w:r>
              <w:rPr>
                <w:i w:val="0"/>
                <w:iCs/>
              </w:rPr>
              <w:lastRenderedPageBreak/>
              <w:t>Proszę o analizę i wyjaśnienie lub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D277" w14:textId="49CC2F0F" w:rsidR="007F3D1A" w:rsidRDefault="00B14FC8" w:rsidP="007F3D1A">
            <w:pPr>
              <w:jc w:val="left"/>
              <w:rPr>
                <w:i w:val="0"/>
              </w:rPr>
            </w:pPr>
            <w:r>
              <w:rPr>
                <w:i w:val="0"/>
              </w:rPr>
              <w:t>Uwzględniono w OZPI w części uzgodnionej na spotkaniu w dniu 20.03.2026 roku</w:t>
            </w:r>
          </w:p>
        </w:tc>
      </w:tr>
      <w:tr w:rsidR="007F3D1A" w14:paraId="68E336A0" w14:textId="77777777" w:rsidTr="008D6CC2">
        <w:trPr>
          <w:trHeight w:val="562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B0D58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A464" w14:textId="709C960E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4561" w14:textId="5BD8086C" w:rsidR="007F3D1A" w:rsidRPr="00F25CCA" w:rsidRDefault="007F3D1A" w:rsidP="007F3D1A">
            <w:pPr>
              <w:jc w:val="center"/>
              <w:rPr>
                <w:i w:val="0"/>
              </w:rPr>
            </w:pPr>
            <w:r w:rsidRPr="00F83058">
              <w:rPr>
                <w:i w:val="0"/>
              </w:rPr>
              <w:t>7.3. Przyjęte założenia technologiczne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A1EA" w14:textId="77777777" w:rsidR="007F3D1A" w:rsidRPr="00283BA8" w:rsidRDefault="007F3D1A" w:rsidP="007F3D1A">
            <w:pPr>
              <w:spacing w:line="240" w:lineRule="auto"/>
              <w:jc w:val="left"/>
              <w:rPr>
                <w:iCs/>
                <w:szCs w:val="22"/>
              </w:rPr>
            </w:pPr>
            <w:r w:rsidRPr="00283BA8">
              <w:rPr>
                <w:iCs/>
                <w:szCs w:val="22"/>
              </w:rPr>
              <w:t xml:space="preserve">W 2.4. Produkty końcowe projektu opisano: </w:t>
            </w:r>
          </w:p>
          <w:p w14:paraId="4B083BCA" w14:textId="77777777" w:rsidR="007F3D1A" w:rsidRPr="00283BA8" w:rsidRDefault="007F3D1A" w:rsidP="007F3D1A">
            <w:pPr>
              <w:spacing w:line="240" w:lineRule="auto"/>
              <w:jc w:val="left"/>
              <w:rPr>
                <w:iCs/>
                <w:szCs w:val="22"/>
              </w:rPr>
            </w:pPr>
            <w:r w:rsidRPr="00283BA8">
              <w:rPr>
                <w:iCs/>
                <w:szCs w:val="22"/>
              </w:rPr>
              <w:t>Krajowe Centrum Przetwarzania Danych – 3 kompleksy przetwarzania danych</w:t>
            </w:r>
          </w:p>
          <w:p w14:paraId="15EA8D8D" w14:textId="77777777" w:rsidR="007F3D1A" w:rsidRPr="00283BA8" w:rsidRDefault="007F3D1A" w:rsidP="007F3D1A">
            <w:pPr>
              <w:spacing w:line="240" w:lineRule="auto"/>
              <w:jc w:val="left"/>
              <w:rPr>
                <w:iCs/>
                <w:szCs w:val="22"/>
              </w:rPr>
            </w:pPr>
            <w:r w:rsidRPr="00283BA8">
              <w:rPr>
                <w:iCs/>
                <w:szCs w:val="22"/>
              </w:rPr>
              <w:t>(KPD) w zakresie po 1 module technicznym (MTH) z doposażoną jedną z</w:t>
            </w:r>
          </w:p>
          <w:p w14:paraId="6245138B" w14:textId="77777777" w:rsidR="007F3D1A" w:rsidRPr="00283BA8" w:rsidRDefault="007F3D1A" w:rsidP="007F3D1A">
            <w:pPr>
              <w:spacing w:line="240" w:lineRule="auto"/>
              <w:jc w:val="left"/>
              <w:rPr>
                <w:iCs/>
                <w:szCs w:val="22"/>
              </w:rPr>
            </w:pPr>
            <w:r w:rsidRPr="00283BA8">
              <w:rPr>
                <w:iCs/>
                <w:szCs w:val="22"/>
              </w:rPr>
              <w:t>dwóch komór do 3 klasy wg. PN-EN 50600 i wysokiej (960 kW) gęstości mocy</w:t>
            </w:r>
          </w:p>
          <w:p w14:paraId="653F4092" w14:textId="77777777" w:rsidR="007F3D1A" w:rsidRPr="00283BA8" w:rsidRDefault="007F3D1A" w:rsidP="007F3D1A">
            <w:pPr>
              <w:jc w:val="both"/>
              <w:rPr>
                <w:iCs/>
                <w:szCs w:val="22"/>
              </w:rPr>
            </w:pPr>
            <w:r w:rsidRPr="00283BA8">
              <w:rPr>
                <w:iCs/>
                <w:szCs w:val="22"/>
              </w:rPr>
              <w:t>(3HD) (3x389m2 pow. IT)</w:t>
            </w:r>
          </w:p>
          <w:p w14:paraId="1056EFA5" w14:textId="77777777" w:rsidR="007F3D1A" w:rsidRPr="00283BA8" w:rsidRDefault="007F3D1A" w:rsidP="007F3D1A">
            <w:pPr>
              <w:jc w:val="both"/>
              <w:rPr>
                <w:iCs/>
                <w:szCs w:val="22"/>
              </w:rPr>
            </w:pPr>
          </w:p>
          <w:p w14:paraId="1E96CE4A" w14:textId="77777777" w:rsidR="007F3D1A" w:rsidRDefault="007F3D1A" w:rsidP="007F3D1A">
            <w:pPr>
              <w:jc w:val="both"/>
              <w:rPr>
                <w:i w:val="0"/>
                <w:szCs w:val="22"/>
              </w:rPr>
            </w:pPr>
            <w:r w:rsidRPr="00283BA8">
              <w:rPr>
                <w:i w:val="0"/>
                <w:szCs w:val="22"/>
              </w:rPr>
              <w:t>B</w:t>
            </w:r>
            <w:r>
              <w:rPr>
                <w:i w:val="0"/>
                <w:szCs w:val="22"/>
              </w:rPr>
              <w:t xml:space="preserve">rak wypełnionej pozycji: </w:t>
            </w:r>
            <w:r w:rsidRPr="00283BA8">
              <w:rPr>
                <w:i w:val="0"/>
                <w:szCs w:val="22"/>
              </w:rPr>
              <w:t>Sieć i bezpieczeństwo</w:t>
            </w:r>
            <w:r>
              <w:rPr>
                <w:i w:val="0"/>
                <w:szCs w:val="22"/>
              </w:rPr>
              <w:t>.</w:t>
            </w:r>
          </w:p>
          <w:p w14:paraId="0B438C8A" w14:textId="77777777" w:rsidR="007F3D1A" w:rsidRDefault="007F3D1A" w:rsidP="007F3D1A">
            <w:pPr>
              <w:jc w:val="both"/>
              <w:rPr>
                <w:i w:val="0"/>
              </w:rPr>
            </w:pPr>
          </w:p>
          <w:p w14:paraId="397349BF" w14:textId="77777777" w:rsidR="007F3D1A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>
              <w:rPr>
                <w:i w:val="0"/>
                <w:iCs/>
                <w:szCs w:val="22"/>
              </w:rPr>
              <w:t>Rozumiem że MTH doposażone zawiera:</w:t>
            </w:r>
          </w:p>
          <w:p w14:paraId="16E10665" w14:textId="77777777" w:rsidR="007F3D1A" w:rsidRPr="00237E8B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37E8B">
              <w:rPr>
                <w:i w:val="0"/>
                <w:iCs/>
                <w:szCs w:val="22"/>
              </w:rPr>
              <w:lastRenderedPageBreak/>
              <w:t>Zawartość 1 MTH (pełna specyfikacja):</w:t>
            </w:r>
          </w:p>
          <w:p w14:paraId="51BF1AA5" w14:textId="77777777" w:rsidR="007F3D1A" w:rsidRPr="00237E8B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37E8B">
              <w:rPr>
                <w:i w:val="0"/>
                <w:iCs/>
                <w:szCs w:val="22"/>
              </w:rPr>
              <w:t>1. Infrastruktura IT (klasa 3HD)</w:t>
            </w:r>
          </w:p>
          <w:p w14:paraId="2B6E107F" w14:textId="77777777" w:rsidR="007F3D1A" w:rsidRPr="00237E8B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37E8B">
              <w:rPr>
                <w:i w:val="0"/>
                <w:iCs/>
                <w:szCs w:val="22"/>
              </w:rPr>
              <w:t>2. Zasilanie gwarantowane (N+1 redundancja)</w:t>
            </w:r>
          </w:p>
          <w:p w14:paraId="387BA8D6" w14:textId="77777777" w:rsidR="007F3D1A" w:rsidRPr="00237E8B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37E8B">
              <w:rPr>
                <w:i w:val="0"/>
                <w:iCs/>
                <w:szCs w:val="22"/>
              </w:rPr>
              <w:t>3. Chłodzenie high-</w:t>
            </w:r>
            <w:proofErr w:type="spellStart"/>
            <w:r w:rsidRPr="00237E8B">
              <w:rPr>
                <w:i w:val="0"/>
                <w:iCs/>
                <w:szCs w:val="22"/>
              </w:rPr>
              <w:t>density</w:t>
            </w:r>
            <w:proofErr w:type="spellEnd"/>
          </w:p>
          <w:p w14:paraId="7B08E544" w14:textId="77777777" w:rsidR="007F3D1A" w:rsidRPr="00237E8B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37E8B">
              <w:rPr>
                <w:i w:val="0"/>
                <w:iCs/>
                <w:szCs w:val="22"/>
              </w:rPr>
              <w:t>4. Bezpieczeństwo fizyczne (SCP3)</w:t>
            </w:r>
          </w:p>
          <w:p w14:paraId="1F506581" w14:textId="77777777" w:rsidR="007F3D1A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37E8B">
              <w:rPr>
                <w:i w:val="0"/>
                <w:iCs/>
                <w:szCs w:val="22"/>
              </w:rPr>
              <w:t>5. Zarządzanie (DCIM)</w:t>
            </w:r>
          </w:p>
          <w:p w14:paraId="6A52CCD1" w14:textId="77777777" w:rsidR="007F3D1A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>
              <w:rPr>
                <w:i w:val="0"/>
                <w:iCs/>
                <w:szCs w:val="22"/>
              </w:rPr>
              <w:t xml:space="preserve">Np.: </w:t>
            </w:r>
          </w:p>
          <w:p w14:paraId="05886EA8" w14:textId="77777777" w:rsidR="007F3D1A" w:rsidRPr="00283BA8" w:rsidRDefault="007F3D1A" w:rsidP="007F3D1A">
            <w:pPr>
              <w:jc w:val="both"/>
              <w:rPr>
                <w:b/>
                <w:bCs/>
                <w:i w:val="0"/>
                <w:iCs/>
                <w:szCs w:val="22"/>
              </w:rPr>
            </w:pPr>
            <w:r w:rsidRPr="00283BA8">
              <w:rPr>
                <w:b/>
                <w:bCs/>
                <w:i w:val="0"/>
                <w:iCs/>
                <w:szCs w:val="22"/>
              </w:rPr>
              <w:t>Bezpieczeństwo Fizyczne (PN-EN 50600-1 + SCP3)</w:t>
            </w:r>
          </w:p>
          <w:p w14:paraId="5E09D8C1" w14:textId="77777777" w:rsidR="007F3D1A" w:rsidRPr="00283BA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83BA8">
              <w:rPr>
                <w:i w:val="0"/>
                <w:iCs/>
                <w:szCs w:val="22"/>
              </w:rPr>
              <w:t xml:space="preserve">• CCTV 360° z AI </w:t>
            </w:r>
            <w:proofErr w:type="spellStart"/>
            <w:r w:rsidRPr="00283BA8">
              <w:rPr>
                <w:i w:val="0"/>
                <w:iCs/>
                <w:szCs w:val="22"/>
              </w:rPr>
              <w:t>analytics</w:t>
            </w:r>
            <w:proofErr w:type="spellEnd"/>
            <w:r w:rsidRPr="00283BA8">
              <w:rPr>
                <w:i w:val="0"/>
                <w:iCs/>
                <w:szCs w:val="22"/>
              </w:rPr>
              <w:t xml:space="preserve"> (wykrywanie intruzów) </w:t>
            </w:r>
          </w:p>
          <w:p w14:paraId="3ACD4705" w14:textId="77777777" w:rsidR="007F3D1A" w:rsidRPr="00283BA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83BA8">
              <w:rPr>
                <w:i w:val="0"/>
                <w:iCs/>
                <w:szCs w:val="22"/>
              </w:rPr>
              <w:t xml:space="preserve">• Biometryczna kontrola dostępu (odcisk/twarz) </w:t>
            </w:r>
          </w:p>
          <w:p w14:paraId="702A5BA9" w14:textId="77777777" w:rsidR="007F3D1A" w:rsidRPr="00283BA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83BA8">
              <w:rPr>
                <w:i w:val="0"/>
                <w:iCs/>
                <w:szCs w:val="22"/>
              </w:rPr>
              <w:t xml:space="preserve">• Ogrodzenie </w:t>
            </w:r>
            <w:proofErr w:type="spellStart"/>
            <w:r w:rsidRPr="00283BA8">
              <w:rPr>
                <w:i w:val="0"/>
                <w:iCs/>
                <w:szCs w:val="22"/>
              </w:rPr>
              <w:t>antyklimbingowe</w:t>
            </w:r>
            <w:proofErr w:type="spellEnd"/>
            <w:r w:rsidRPr="00283BA8">
              <w:rPr>
                <w:i w:val="0"/>
                <w:iCs/>
                <w:szCs w:val="22"/>
              </w:rPr>
              <w:t xml:space="preserve"> + bunkry balistyczne </w:t>
            </w:r>
          </w:p>
          <w:p w14:paraId="240B6239" w14:textId="77777777" w:rsidR="007F3D1A" w:rsidRPr="00283BA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83BA8">
              <w:rPr>
                <w:i w:val="0"/>
                <w:iCs/>
                <w:szCs w:val="22"/>
              </w:rPr>
              <w:t>• Drzwi kuloodporne + szyby P4A</w:t>
            </w:r>
          </w:p>
          <w:p w14:paraId="63C3FA0C" w14:textId="77777777" w:rsidR="007F3D1A" w:rsidRPr="00283BA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83BA8">
              <w:rPr>
                <w:i w:val="0"/>
                <w:iCs/>
                <w:szCs w:val="22"/>
              </w:rPr>
              <w:t xml:space="preserve">• Gaśnicze: </w:t>
            </w:r>
            <w:proofErr w:type="spellStart"/>
            <w:r w:rsidRPr="00283BA8">
              <w:rPr>
                <w:i w:val="0"/>
                <w:iCs/>
                <w:szCs w:val="22"/>
              </w:rPr>
              <w:t>Novec</w:t>
            </w:r>
            <w:proofErr w:type="spellEnd"/>
            <w:r w:rsidRPr="00283BA8">
              <w:rPr>
                <w:i w:val="0"/>
                <w:iCs/>
                <w:szCs w:val="22"/>
              </w:rPr>
              <w:t xml:space="preserve"> 1230 (bez uszkodzenia sprzętu)</w:t>
            </w:r>
          </w:p>
          <w:p w14:paraId="705C9A4A" w14:textId="77777777" w:rsidR="007F3D1A" w:rsidRPr="00283BA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83BA8">
              <w:rPr>
                <w:i w:val="0"/>
                <w:iCs/>
                <w:szCs w:val="22"/>
              </w:rPr>
              <w:t>• N+1 redundancja (2 źródła A/B)</w:t>
            </w:r>
          </w:p>
          <w:p w14:paraId="2B97F35C" w14:textId="77777777" w:rsidR="007F3D1A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83BA8">
              <w:rPr>
                <w:i w:val="0"/>
                <w:iCs/>
                <w:szCs w:val="22"/>
              </w:rPr>
              <w:t xml:space="preserve">•UPS </w:t>
            </w:r>
            <w:proofErr w:type="spellStart"/>
            <w:r w:rsidRPr="00283BA8">
              <w:rPr>
                <w:i w:val="0"/>
                <w:iCs/>
                <w:szCs w:val="22"/>
              </w:rPr>
              <w:t>litowo</w:t>
            </w:r>
            <w:proofErr w:type="spellEnd"/>
            <w:r w:rsidRPr="00283BA8">
              <w:rPr>
                <w:i w:val="0"/>
                <w:iCs/>
                <w:szCs w:val="22"/>
              </w:rPr>
              <w:t xml:space="preserve">-jon (15 min bez przerwy) </w:t>
            </w:r>
          </w:p>
          <w:p w14:paraId="7F5FC83D" w14:textId="77777777" w:rsidR="007F3D1A" w:rsidRPr="00283BA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83BA8">
              <w:rPr>
                <w:i w:val="0"/>
                <w:iCs/>
                <w:szCs w:val="22"/>
              </w:rPr>
              <w:t>•Agregaty 72h autonomii (diesel/wodór)</w:t>
            </w:r>
          </w:p>
          <w:p w14:paraId="1891D8BA" w14:textId="77777777" w:rsidR="007F3D1A" w:rsidRPr="00283BA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83BA8">
              <w:rPr>
                <w:i w:val="0"/>
                <w:iCs/>
                <w:szCs w:val="22"/>
              </w:rPr>
              <w:t>• Generator testowany co miesiąc</w:t>
            </w:r>
          </w:p>
          <w:p w14:paraId="2E34281F" w14:textId="77777777" w:rsidR="007F3D1A" w:rsidRPr="00283BA8" w:rsidRDefault="007F3D1A" w:rsidP="007F3D1A">
            <w:pPr>
              <w:jc w:val="both"/>
              <w:rPr>
                <w:i w:val="0"/>
                <w:iCs/>
                <w:szCs w:val="22"/>
              </w:rPr>
            </w:pPr>
          </w:p>
          <w:p w14:paraId="21F3EADB" w14:textId="77777777" w:rsidR="007F3D1A" w:rsidRPr="00283BA8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83BA8">
              <w:rPr>
                <w:i w:val="0"/>
                <w:iCs/>
                <w:szCs w:val="22"/>
              </w:rPr>
              <w:t>Ciągłość:</w:t>
            </w:r>
          </w:p>
          <w:p w14:paraId="258592E0" w14:textId="77777777" w:rsidR="007F3D1A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83BA8">
              <w:rPr>
                <w:i w:val="0"/>
                <w:iCs/>
                <w:szCs w:val="22"/>
              </w:rPr>
              <w:t xml:space="preserve">• N+1 redundancja (2 źródła A/B) </w:t>
            </w:r>
          </w:p>
          <w:p w14:paraId="10606183" w14:textId="77777777" w:rsidR="007F3D1A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83BA8">
              <w:rPr>
                <w:i w:val="0"/>
                <w:iCs/>
                <w:szCs w:val="22"/>
              </w:rPr>
              <w:t xml:space="preserve">• UPS </w:t>
            </w:r>
            <w:proofErr w:type="spellStart"/>
            <w:r w:rsidRPr="00283BA8">
              <w:rPr>
                <w:i w:val="0"/>
                <w:iCs/>
                <w:szCs w:val="22"/>
              </w:rPr>
              <w:t>litowo</w:t>
            </w:r>
            <w:proofErr w:type="spellEnd"/>
            <w:r w:rsidRPr="00283BA8">
              <w:rPr>
                <w:i w:val="0"/>
                <w:iCs/>
                <w:szCs w:val="22"/>
              </w:rPr>
              <w:t xml:space="preserve">-jon (15 min bez przerwy) </w:t>
            </w:r>
          </w:p>
          <w:p w14:paraId="5C8992AA" w14:textId="77777777" w:rsidR="007F3D1A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83BA8">
              <w:rPr>
                <w:i w:val="0"/>
                <w:iCs/>
                <w:szCs w:val="22"/>
              </w:rPr>
              <w:t>• Agregaty 72h autonomii (diesel/wodór)</w:t>
            </w:r>
          </w:p>
          <w:p w14:paraId="327864CB" w14:textId="50911859" w:rsidR="007F3D1A" w:rsidRPr="007F3D1A" w:rsidRDefault="007F3D1A" w:rsidP="007F3D1A">
            <w:pPr>
              <w:jc w:val="both"/>
              <w:rPr>
                <w:i w:val="0"/>
                <w:iCs/>
                <w:szCs w:val="22"/>
              </w:rPr>
            </w:pPr>
            <w:r w:rsidRPr="00283BA8">
              <w:rPr>
                <w:i w:val="0"/>
                <w:iCs/>
                <w:szCs w:val="22"/>
              </w:rPr>
              <w:t xml:space="preserve"> • Generator testowany co miesiąc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8F52" w14:textId="20CE6813" w:rsidR="007F3D1A" w:rsidRPr="00F25CCA" w:rsidRDefault="007F3D1A" w:rsidP="007F3D1A">
            <w:pPr>
              <w:jc w:val="center"/>
              <w:rPr>
                <w:i w:val="0"/>
                <w:iCs/>
                <w:szCs w:val="22"/>
              </w:rPr>
            </w:pPr>
            <w:r>
              <w:rPr>
                <w:i w:val="0"/>
                <w:iCs/>
              </w:rPr>
              <w:lastRenderedPageBreak/>
              <w:t>Proszę o analizę i wyjaśnienie lub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12E3" w14:textId="6D0BF309" w:rsidR="007F3D1A" w:rsidRDefault="00B14FC8" w:rsidP="007F3D1A">
            <w:pPr>
              <w:jc w:val="left"/>
              <w:rPr>
                <w:i w:val="0"/>
              </w:rPr>
            </w:pPr>
            <w:r>
              <w:rPr>
                <w:i w:val="0"/>
              </w:rPr>
              <w:t>Uwzględniono w OZPI w części uzgodnionej na spotkaniu w dniu 20.03.2026 roku</w:t>
            </w:r>
          </w:p>
        </w:tc>
      </w:tr>
      <w:tr w:rsidR="007F3D1A" w14:paraId="15AA6D81" w14:textId="77777777" w:rsidTr="008D6CC2">
        <w:trPr>
          <w:trHeight w:val="503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8927" w14:textId="77777777" w:rsidR="007F3D1A" w:rsidRPr="003F7106" w:rsidRDefault="007F3D1A" w:rsidP="007F3D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8B50" w14:textId="1D24E1C4" w:rsidR="007F3D1A" w:rsidRPr="00F25CCA" w:rsidRDefault="007F3D1A" w:rsidP="007F3D1A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565B" w14:textId="071FC08E" w:rsidR="007F3D1A" w:rsidRPr="00F25CCA" w:rsidRDefault="007F3D1A" w:rsidP="007F3D1A">
            <w:pPr>
              <w:jc w:val="center"/>
              <w:rPr>
                <w:i w:val="0"/>
              </w:rPr>
            </w:pPr>
            <w:r w:rsidRPr="00ED2C01">
              <w:rPr>
                <w:i w:val="0"/>
              </w:rPr>
              <w:t>7.5. Bezpieczeństwo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A60A" w14:textId="77777777" w:rsidR="007F3D1A" w:rsidRDefault="007F3D1A" w:rsidP="007F3D1A">
            <w:pPr>
              <w:jc w:val="left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Brakuje zgodności z KRI i SZBI </w:t>
            </w:r>
          </w:p>
          <w:p w14:paraId="11D28A07" w14:textId="436B1D24" w:rsidR="007F3D1A" w:rsidRDefault="007F3D1A" w:rsidP="007F3D1A">
            <w:pPr>
              <w:jc w:val="left"/>
              <w:rPr>
                <w:i w:val="0"/>
                <w:iCs/>
              </w:rPr>
            </w:pPr>
            <w:r w:rsidRPr="002E672C">
              <w:rPr>
                <w:i w:val="0"/>
                <w:iCs/>
              </w:rPr>
              <w:t xml:space="preserve">Dla KCPD nie zdefiniowano Standardów </w:t>
            </w:r>
            <w:proofErr w:type="spellStart"/>
            <w:r w:rsidRPr="002E672C">
              <w:rPr>
                <w:i w:val="0"/>
                <w:iCs/>
              </w:rPr>
              <w:t>Cyberbezpieczeństwa</w:t>
            </w:r>
            <w:proofErr w:type="spellEnd"/>
            <w:r w:rsidRPr="002E672C">
              <w:rPr>
                <w:i w:val="0"/>
                <w:iCs/>
              </w:rPr>
              <w:t xml:space="preserve"> Chmur Obliczeniowych (SCCO)</w:t>
            </w:r>
            <w:r>
              <w:rPr>
                <w:i w:val="0"/>
                <w:iCs/>
              </w:rPr>
              <w:t>.</w:t>
            </w:r>
          </w:p>
          <w:p w14:paraId="4DA1075E" w14:textId="77777777" w:rsidR="007F3D1A" w:rsidRDefault="007F3D1A" w:rsidP="007F3D1A">
            <w:pPr>
              <w:jc w:val="left"/>
              <w:rPr>
                <w:i w:val="0"/>
                <w:iCs/>
              </w:rPr>
            </w:pPr>
          </w:p>
          <w:p w14:paraId="3F7284B7" w14:textId="77777777" w:rsidR="007F3D1A" w:rsidRPr="00283BA8" w:rsidRDefault="007F3D1A" w:rsidP="007F3D1A">
            <w:pPr>
              <w:jc w:val="left"/>
              <w:rPr>
                <w:i w:val="0"/>
              </w:rPr>
            </w:pPr>
            <w:r w:rsidRPr="00283BA8">
              <w:rPr>
                <w:i w:val="0"/>
              </w:rPr>
              <w:t>Pomimo tego że nie wiemy jakie systemy będą tak umieszczone w kolokacji powinno być zdolność i zgodności z KRI i SZBI</w:t>
            </w:r>
          </w:p>
          <w:p w14:paraId="46DC8FD0" w14:textId="0562BF69" w:rsidR="007F3D1A" w:rsidRPr="00F25CCA" w:rsidRDefault="007F3D1A" w:rsidP="007F3D1A">
            <w:pPr>
              <w:jc w:val="left"/>
              <w:rPr>
                <w:i w:val="0"/>
                <w:iCs/>
              </w:rPr>
            </w:pPr>
            <w:r w:rsidRPr="00283BA8">
              <w:rPr>
                <w:b/>
                <w:bCs/>
                <w:i w:val="0"/>
              </w:rPr>
              <w:t>Np.: SCCO3–4</w:t>
            </w:r>
            <w:r w:rsidRPr="00283BA8">
              <w:rPr>
                <w:i w:val="0"/>
              </w:rPr>
              <w:t> – dane wrażliwe + niejawne (bezpieczeństwo publiczne)</w:t>
            </w:r>
            <w:r>
              <w:rPr>
                <w:i w:val="0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0597" w14:textId="297B5774" w:rsidR="007F3D1A" w:rsidRPr="00F25CCA" w:rsidRDefault="007F3D1A" w:rsidP="007F3D1A">
            <w:pPr>
              <w:jc w:val="center"/>
              <w:rPr>
                <w:i w:val="0"/>
              </w:rPr>
            </w:pPr>
            <w:r>
              <w:rPr>
                <w:i w:val="0"/>
                <w:iCs/>
              </w:rPr>
              <w:t>Proszę o analizę i wyjaśnienie lub korektę opisu założeń</w:t>
            </w:r>
          </w:p>
        </w:tc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4254" w14:textId="5C6FFFB0" w:rsidR="007F3D1A" w:rsidRDefault="00D2271B" w:rsidP="007F3D1A">
            <w:pPr>
              <w:jc w:val="left"/>
              <w:rPr>
                <w:i w:val="0"/>
              </w:rPr>
            </w:pPr>
            <w:r>
              <w:rPr>
                <w:i w:val="0"/>
              </w:rPr>
              <w:t>Brak uwzględnienia w OZPI zgodnie z ustaleniami na spotkaniu w dniu 20.03.2026 roku</w:t>
            </w:r>
          </w:p>
        </w:tc>
      </w:tr>
    </w:tbl>
    <w:p w14:paraId="63630B4E" w14:textId="77777777" w:rsidR="004550C1" w:rsidRDefault="0036681E">
      <w:pPr>
        <w:jc w:val="left"/>
      </w:pPr>
      <w:r>
        <w:rPr>
          <w:i w:val="0"/>
        </w:rPr>
        <w:t xml:space="preserve"> </w:t>
      </w:r>
    </w:p>
    <w:sectPr w:rsidR="004550C1">
      <w:pgSz w:w="16838" w:h="11906" w:orient="landscape"/>
      <w:pgMar w:top="1440" w:right="1415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C6D24"/>
    <w:multiLevelType w:val="multilevel"/>
    <w:tmpl w:val="84042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BE633F"/>
    <w:multiLevelType w:val="hybridMultilevel"/>
    <w:tmpl w:val="88F4816E"/>
    <w:lvl w:ilvl="0" w:tplc="B5F05BE6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4C5693"/>
    <w:multiLevelType w:val="hybridMultilevel"/>
    <w:tmpl w:val="4808C1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C4988"/>
    <w:multiLevelType w:val="hybridMultilevel"/>
    <w:tmpl w:val="6B0C0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70520B"/>
    <w:multiLevelType w:val="hybridMultilevel"/>
    <w:tmpl w:val="FFFFFFFF"/>
    <w:lvl w:ilvl="0" w:tplc="61B00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9C30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E8869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2A2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14EF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A6C7B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4AF9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6AE1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444E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77441"/>
    <w:multiLevelType w:val="hybridMultilevel"/>
    <w:tmpl w:val="49220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A65E78"/>
    <w:multiLevelType w:val="hybridMultilevel"/>
    <w:tmpl w:val="ECC4CF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3208256">
    <w:abstractNumId w:val="3"/>
  </w:num>
  <w:num w:numId="2" w16cid:durableId="537276822">
    <w:abstractNumId w:val="6"/>
  </w:num>
  <w:num w:numId="3" w16cid:durableId="1269046374">
    <w:abstractNumId w:val="1"/>
  </w:num>
  <w:num w:numId="4" w16cid:durableId="2066954659">
    <w:abstractNumId w:val="0"/>
  </w:num>
  <w:num w:numId="5" w16cid:durableId="960499284">
    <w:abstractNumId w:val="5"/>
  </w:num>
  <w:num w:numId="6" w16cid:durableId="1439640758">
    <w:abstractNumId w:val="4"/>
  </w:num>
  <w:num w:numId="7" w16cid:durableId="2127968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0C1"/>
    <w:rsid w:val="000044DC"/>
    <w:rsid w:val="00010601"/>
    <w:rsid w:val="00024467"/>
    <w:rsid w:val="000354D7"/>
    <w:rsid w:val="00043131"/>
    <w:rsid w:val="00054513"/>
    <w:rsid w:val="00065FFE"/>
    <w:rsid w:val="000819D2"/>
    <w:rsid w:val="00090C9E"/>
    <w:rsid w:val="00095E33"/>
    <w:rsid w:val="000975C9"/>
    <w:rsid w:val="000A402A"/>
    <w:rsid w:val="000B362F"/>
    <w:rsid w:val="000C6D1C"/>
    <w:rsid w:val="000F4859"/>
    <w:rsid w:val="001024AD"/>
    <w:rsid w:val="00117E44"/>
    <w:rsid w:val="00123B4D"/>
    <w:rsid w:val="001442BB"/>
    <w:rsid w:val="00162F36"/>
    <w:rsid w:val="001758E7"/>
    <w:rsid w:val="00176233"/>
    <w:rsid w:val="00177A03"/>
    <w:rsid w:val="00184FB1"/>
    <w:rsid w:val="0018744A"/>
    <w:rsid w:val="001952E9"/>
    <w:rsid w:val="001A4483"/>
    <w:rsid w:val="001B3AE7"/>
    <w:rsid w:val="001C18D3"/>
    <w:rsid w:val="001C5B75"/>
    <w:rsid w:val="001C72A2"/>
    <w:rsid w:val="001E1B8F"/>
    <w:rsid w:val="001E39BA"/>
    <w:rsid w:val="001F1A93"/>
    <w:rsid w:val="0020373B"/>
    <w:rsid w:val="002236CF"/>
    <w:rsid w:val="00225AD4"/>
    <w:rsid w:val="00235C09"/>
    <w:rsid w:val="00237175"/>
    <w:rsid w:val="00237E8B"/>
    <w:rsid w:val="00262AB0"/>
    <w:rsid w:val="002639AB"/>
    <w:rsid w:val="0027761E"/>
    <w:rsid w:val="00283BA8"/>
    <w:rsid w:val="00295AE1"/>
    <w:rsid w:val="002A1035"/>
    <w:rsid w:val="002A1E22"/>
    <w:rsid w:val="002C4975"/>
    <w:rsid w:val="002C546E"/>
    <w:rsid w:val="002E672C"/>
    <w:rsid w:val="002F48A7"/>
    <w:rsid w:val="002F7FA6"/>
    <w:rsid w:val="003156B9"/>
    <w:rsid w:val="00326CF5"/>
    <w:rsid w:val="00326FD9"/>
    <w:rsid w:val="00357460"/>
    <w:rsid w:val="00364E02"/>
    <w:rsid w:val="0036681E"/>
    <w:rsid w:val="00371240"/>
    <w:rsid w:val="0037416D"/>
    <w:rsid w:val="003A0F5E"/>
    <w:rsid w:val="003B7D75"/>
    <w:rsid w:val="003C671C"/>
    <w:rsid w:val="003D51E9"/>
    <w:rsid w:val="003F4A42"/>
    <w:rsid w:val="003F7106"/>
    <w:rsid w:val="0041002E"/>
    <w:rsid w:val="00420C2F"/>
    <w:rsid w:val="00427F7B"/>
    <w:rsid w:val="00435A1B"/>
    <w:rsid w:val="004550C1"/>
    <w:rsid w:val="0045651F"/>
    <w:rsid w:val="00457C1A"/>
    <w:rsid w:val="00496256"/>
    <w:rsid w:val="00496C74"/>
    <w:rsid w:val="004A0A15"/>
    <w:rsid w:val="004B349B"/>
    <w:rsid w:val="004B42A2"/>
    <w:rsid w:val="004B6AA1"/>
    <w:rsid w:val="004C4A53"/>
    <w:rsid w:val="004E3539"/>
    <w:rsid w:val="00516B56"/>
    <w:rsid w:val="0052774E"/>
    <w:rsid w:val="00550063"/>
    <w:rsid w:val="005727C9"/>
    <w:rsid w:val="00575BE9"/>
    <w:rsid w:val="0059027B"/>
    <w:rsid w:val="005A0790"/>
    <w:rsid w:val="005C4342"/>
    <w:rsid w:val="005C61B1"/>
    <w:rsid w:val="005F79EE"/>
    <w:rsid w:val="00605B7E"/>
    <w:rsid w:val="006078E9"/>
    <w:rsid w:val="0063071A"/>
    <w:rsid w:val="006412F1"/>
    <w:rsid w:val="00644C7D"/>
    <w:rsid w:val="006519A5"/>
    <w:rsid w:val="00652EFE"/>
    <w:rsid w:val="0066715D"/>
    <w:rsid w:val="00696D31"/>
    <w:rsid w:val="006A0F01"/>
    <w:rsid w:val="006B4381"/>
    <w:rsid w:val="006F4A4C"/>
    <w:rsid w:val="00701754"/>
    <w:rsid w:val="00705309"/>
    <w:rsid w:val="00707979"/>
    <w:rsid w:val="0072101C"/>
    <w:rsid w:val="00731B33"/>
    <w:rsid w:val="0074228D"/>
    <w:rsid w:val="00750DD4"/>
    <w:rsid w:val="00764B21"/>
    <w:rsid w:val="007660EE"/>
    <w:rsid w:val="0076617E"/>
    <w:rsid w:val="00767246"/>
    <w:rsid w:val="007732B9"/>
    <w:rsid w:val="00783D34"/>
    <w:rsid w:val="007843D3"/>
    <w:rsid w:val="00795FBC"/>
    <w:rsid w:val="007969EF"/>
    <w:rsid w:val="007A56B5"/>
    <w:rsid w:val="007B222A"/>
    <w:rsid w:val="007B7BD5"/>
    <w:rsid w:val="007C2E54"/>
    <w:rsid w:val="007F3D1A"/>
    <w:rsid w:val="007F41E7"/>
    <w:rsid w:val="00801344"/>
    <w:rsid w:val="008277B8"/>
    <w:rsid w:val="00840584"/>
    <w:rsid w:val="008621ED"/>
    <w:rsid w:val="008649C2"/>
    <w:rsid w:val="008660B4"/>
    <w:rsid w:val="00882B57"/>
    <w:rsid w:val="008A2FCB"/>
    <w:rsid w:val="008B0491"/>
    <w:rsid w:val="008B2C9A"/>
    <w:rsid w:val="008B2FF0"/>
    <w:rsid w:val="008B3363"/>
    <w:rsid w:val="008C0A76"/>
    <w:rsid w:val="008D2FC0"/>
    <w:rsid w:val="008D6CC2"/>
    <w:rsid w:val="008E1727"/>
    <w:rsid w:val="008F009B"/>
    <w:rsid w:val="009016D1"/>
    <w:rsid w:val="00906F62"/>
    <w:rsid w:val="009235DB"/>
    <w:rsid w:val="00930C73"/>
    <w:rsid w:val="00930CCE"/>
    <w:rsid w:val="00932EB8"/>
    <w:rsid w:val="00937AD6"/>
    <w:rsid w:val="00942BE2"/>
    <w:rsid w:val="00963899"/>
    <w:rsid w:val="00985A1E"/>
    <w:rsid w:val="00991AB2"/>
    <w:rsid w:val="00991AF6"/>
    <w:rsid w:val="00995BE7"/>
    <w:rsid w:val="009A1563"/>
    <w:rsid w:val="009B4044"/>
    <w:rsid w:val="009C6E94"/>
    <w:rsid w:val="009C761A"/>
    <w:rsid w:val="009D2F8F"/>
    <w:rsid w:val="009F00E5"/>
    <w:rsid w:val="009F2F83"/>
    <w:rsid w:val="009F45E8"/>
    <w:rsid w:val="00A07F65"/>
    <w:rsid w:val="00A20186"/>
    <w:rsid w:val="00A26EA0"/>
    <w:rsid w:val="00A418DF"/>
    <w:rsid w:val="00A453C0"/>
    <w:rsid w:val="00A53444"/>
    <w:rsid w:val="00A6598D"/>
    <w:rsid w:val="00A67C50"/>
    <w:rsid w:val="00A7467F"/>
    <w:rsid w:val="00A82664"/>
    <w:rsid w:val="00A930E1"/>
    <w:rsid w:val="00A96EF8"/>
    <w:rsid w:val="00AC13A1"/>
    <w:rsid w:val="00AE7773"/>
    <w:rsid w:val="00AF7137"/>
    <w:rsid w:val="00B14FC8"/>
    <w:rsid w:val="00B16201"/>
    <w:rsid w:val="00B31419"/>
    <w:rsid w:val="00B502EF"/>
    <w:rsid w:val="00B641C3"/>
    <w:rsid w:val="00BB1C30"/>
    <w:rsid w:val="00BC783C"/>
    <w:rsid w:val="00BD4417"/>
    <w:rsid w:val="00BE1DCF"/>
    <w:rsid w:val="00BE3A4A"/>
    <w:rsid w:val="00BE5110"/>
    <w:rsid w:val="00BE5FC3"/>
    <w:rsid w:val="00C036BB"/>
    <w:rsid w:val="00C03FAD"/>
    <w:rsid w:val="00C04AF4"/>
    <w:rsid w:val="00C1200A"/>
    <w:rsid w:val="00C15415"/>
    <w:rsid w:val="00C16766"/>
    <w:rsid w:val="00C3569C"/>
    <w:rsid w:val="00C6246F"/>
    <w:rsid w:val="00C735E0"/>
    <w:rsid w:val="00C852E1"/>
    <w:rsid w:val="00CB364E"/>
    <w:rsid w:val="00CC0497"/>
    <w:rsid w:val="00CC24AB"/>
    <w:rsid w:val="00CE118E"/>
    <w:rsid w:val="00CE23C9"/>
    <w:rsid w:val="00CE7824"/>
    <w:rsid w:val="00CE7E15"/>
    <w:rsid w:val="00D2271B"/>
    <w:rsid w:val="00D23401"/>
    <w:rsid w:val="00D2401D"/>
    <w:rsid w:val="00D319D6"/>
    <w:rsid w:val="00D333EF"/>
    <w:rsid w:val="00D43D6A"/>
    <w:rsid w:val="00D55181"/>
    <w:rsid w:val="00D63C08"/>
    <w:rsid w:val="00D9555F"/>
    <w:rsid w:val="00DB1BDA"/>
    <w:rsid w:val="00DB4828"/>
    <w:rsid w:val="00DB64C1"/>
    <w:rsid w:val="00DD1811"/>
    <w:rsid w:val="00DD2EEA"/>
    <w:rsid w:val="00DE416E"/>
    <w:rsid w:val="00DE7C5A"/>
    <w:rsid w:val="00E124CB"/>
    <w:rsid w:val="00E2033A"/>
    <w:rsid w:val="00E41AF4"/>
    <w:rsid w:val="00E77E97"/>
    <w:rsid w:val="00E830DE"/>
    <w:rsid w:val="00E945A2"/>
    <w:rsid w:val="00EA1B23"/>
    <w:rsid w:val="00EA25DA"/>
    <w:rsid w:val="00EB4408"/>
    <w:rsid w:val="00EB5BAC"/>
    <w:rsid w:val="00ED1168"/>
    <w:rsid w:val="00ED2C01"/>
    <w:rsid w:val="00ED2CC0"/>
    <w:rsid w:val="00ED7BEE"/>
    <w:rsid w:val="00EF67D4"/>
    <w:rsid w:val="00F124EC"/>
    <w:rsid w:val="00F16E80"/>
    <w:rsid w:val="00F21629"/>
    <w:rsid w:val="00F21E7B"/>
    <w:rsid w:val="00F25CCA"/>
    <w:rsid w:val="00F26D3C"/>
    <w:rsid w:val="00F45754"/>
    <w:rsid w:val="00F45AAF"/>
    <w:rsid w:val="00F83058"/>
    <w:rsid w:val="00F866E9"/>
    <w:rsid w:val="00FD727D"/>
    <w:rsid w:val="00FD75FF"/>
    <w:rsid w:val="00FE1402"/>
    <w:rsid w:val="00FF45BF"/>
    <w:rsid w:val="00FF6FFF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FC655"/>
  <w15:docId w15:val="{90CDEFE0-F6ED-4B72-9D0B-B63572BB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jc w:val="right"/>
    </w:pPr>
    <w:rPr>
      <w:rFonts w:ascii="Calibri" w:eastAsia="Calibri" w:hAnsi="Calibri" w:cs="Calibri"/>
      <w:i/>
      <w:color w:val="000000"/>
      <w:sz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41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B2C9A"/>
    <w:pPr>
      <w:spacing w:after="160"/>
      <w:ind w:left="720"/>
      <w:contextualSpacing/>
      <w:jc w:val="left"/>
    </w:pPr>
    <w:rPr>
      <w:rFonts w:asciiTheme="minorHAnsi" w:eastAsiaTheme="minorHAnsi" w:hAnsiTheme="minorHAnsi" w:cstheme="minorBidi"/>
      <w:i w:val="0"/>
      <w:color w:val="auto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415"/>
    <w:rPr>
      <w:rFonts w:asciiTheme="majorHAnsi" w:eastAsiaTheme="majorEastAsia" w:hAnsiTheme="majorHAnsi" w:cstheme="majorBidi"/>
      <w:i/>
      <w:color w:val="0A2F4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9A70EA54E6C64F857F3999228BEBFA" ma:contentTypeVersion="36" ma:contentTypeDescription="Utwórz nowy dokument." ma:contentTypeScope="" ma:versionID="7e6ae4550fdd95bdfa7262736d76bb6f">
  <xsd:schema xmlns:xsd="http://www.w3.org/2001/XMLSchema" xmlns:xs="http://www.w3.org/2001/XMLSchema" xmlns:p="http://schemas.microsoft.com/office/2006/metadata/properties" xmlns:ns2="768abddd-ebe6-4038-aeeb-be87700a716e" xmlns:ns3="cf077f50-4711-433d-bbf6-6a04602b5b58" targetNamespace="http://schemas.microsoft.com/office/2006/metadata/properties" ma:root="true" ma:fieldsID="3e2ed9a467e02c5bc18ecfbd936e38a7" ns2:_="" ns3:_="">
    <xsd:import namespace="768abddd-ebe6-4038-aeeb-be87700a716e"/>
    <xsd:import namespace="cf077f50-4711-433d-bbf6-6a04602b5b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Hiperlink" minOccurs="0"/>
                <xsd:element ref="ns2:Lp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abddd-ebe6-4038-aeeb-be87700a716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false">
      <xsd:simpleType>
        <xsd:restriction base="dms:Note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deb849dd-928f-47ae-af17-9dc8508e76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Hiperlink" ma:index="24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p_x002e_" ma:index="25" nillable="true" ma:displayName="Lp." ma:default="1" ma:format="Dropdown" ma:internalName="Lp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77f50-4711-433d-bbf6-6a04602b5b5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9555fea-224e-405e-8be4-520a029eab29}" ma:internalName="TaxCatchAll" ma:showField="CatchAllData" ma:web="cf077f50-4711-433d-bbf6-6a04602b5b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68abddd-ebe6-4038-aeeb-be87700a716e">
      <UserInfo>
        <DisplayName/>
        <AccountId xsi:nil="true"/>
        <AccountType/>
      </UserInfo>
    </SharedWithUsers>
    <lcf76f155ced4ddcb4097134ff3c332f xmlns="768abddd-ebe6-4038-aeeb-be87700a716e">
      <Terms xmlns="http://schemas.microsoft.com/office/infopath/2007/PartnerControls"/>
    </lcf76f155ced4ddcb4097134ff3c332f>
    <SharedWithDetails xmlns="768abddd-ebe6-4038-aeeb-be87700a716e" xsi:nil="true"/>
    <TaxCatchAll xmlns="cf077f50-4711-433d-bbf6-6a04602b5b58"/>
    <Hiperlink xmlns="768abddd-ebe6-4038-aeeb-be87700a716e">
      <Url xsi:nil="true"/>
      <Description xsi:nil="true"/>
    </Hiperlink>
    <Lp_x002e_ xmlns="768abddd-ebe6-4038-aeeb-be87700a716e">1</Lp_x002e_>
  </documentManagement>
</p:properties>
</file>

<file path=customXml/itemProps1.xml><?xml version="1.0" encoding="utf-8"?>
<ds:datastoreItem xmlns:ds="http://schemas.openxmlformats.org/officeDocument/2006/customXml" ds:itemID="{CE85990D-4D69-4912-9E53-983031EBA8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D71B82-6023-4F1D-B05D-234C2360A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abddd-ebe6-4038-aeeb-be87700a716e"/>
    <ds:schemaRef ds:uri="cf077f50-4711-433d-bbf6-6a04602b5b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0753C7-5BA2-4EA4-9386-88163BD5C7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1BA65B-438D-4215-A417-DADD8A950DF1}">
  <ds:schemaRefs>
    <ds:schemaRef ds:uri="http://schemas.microsoft.com/office/2006/metadata/properties"/>
    <ds:schemaRef ds:uri="http://schemas.microsoft.com/office/infopath/2007/PartnerControls"/>
    <ds:schemaRef ds:uri="768abddd-ebe6-4038-aeeb-be87700a716e"/>
    <ds:schemaRef ds:uri="cf077f50-4711-433d-bbf6-6a04602b5b58"/>
  </ds:schemaRefs>
</ds:datastoreItem>
</file>

<file path=docMetadata/LabelInfo.xml><?xml version="1.0" encoding="utf-8"?>
<clbl:labelList xmlns:clbl="http://schemas.microsoft.com/office/2020/mipLabelMetadata">
  <clbl:label id="{95dc45af-07b0-4179-a598-9740073a6e4a}" enabled="0" method="" siteId="{95dc45af-07b0-4179-a598-9740073a6e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1553</Words>
  <Characters>9489</Characters>
  <Application>Microsoft Office Word</Application>
  <DocSecurity>0</DocSecurity>
  <Lines>395</Lines>
  <Paragraphs>208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10834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 Dariusz</dc:creator>
  <cp:keywords/>
  <cp:lastModifiedBy>Marcin Sęk</cp:lastModifiedBy>
  <cp:revision>2</cp:revision>
  <dcterms:created xsi:type="dcterms:W3CDTF">2026-03-30T11:18:00Z</dcterms:created>
  <dcterms:modified xsi:type="dcterms:W3CDTF">2026-03-30T11:18:00Z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0x010100C59A70EA54E6C64F857F3999228BEBFA</vt:lpwstr>
  </property>
  <property fmtid="{D5CDD505-2E9C-101B-9397-08002B2CF9AE}" pid="3" name="MediaServiceImageTags">
    <vt:lpwstr/>
  </property>
</Properties>
</file>